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B009D" w14:textId="4DA39F92" w:rsidR="00812767" w:rsidRPr="005A3A88" w:rsidRDefault="00812767" w:rsidP="00633F96">
      <w:pPr>
        <w:keepNext/>
        <w:keepLines/>
        <w:autoSpaceDE w:val="0"/>
        <w:autoSpaceDN w:val="0"/>
        <w:adjustRightInd w:val="0"/>
        <w:ind w:left="300"/>
        <w:rPr>
          <w:rFonts w:ascii="Century Gothic" w:hAnsi="Century Gothic" w:cs="Calibri"/>
          <w:b/>
          <w:sz w:val="22"/>
          <w:szCs w:val="22"/>
        </w:rPr>
      </w:pPr>
    </w:p>
    <w:p w14:paraId="3151D132" w14:textId="27D0593F" w:rsidR="00812767" w:rsidRPr="005A3A88" w:rsidRDefault="00A23067" w:rsidP="00830E53">
      <w:pPr>
        <w:keepNext/>
        <w:keepLines/>
        <w:autoSpaceDE w:val="0"/>
        <w:autoSpaceDN w:val="0"/>
        <w:adjustRightInd w:val="0"/>
        <w:ind w:left="300"/>
        <w:jc w:val="center"/>
        <w:rPr>
          <w:rFonts w:ascii="Century Gothic" w:hAnsi="Century Gothic" w:cs="Calibri"/>
          <w:b/>
          <w:sz w:val="22"/>
          <w:szCs w:val="22"/>
        </w:rPr>
      </w:pPr>
      <w:r w:rsidRPr="005A3A88">
        <w:rPr>
          <w:rFonts w:ascii="Century Gothic" w:hAnsi="Century Gothic"/>
          <w:noProof/>
          <w:sz w:val="22"/>
          <w:szCs w:val="22"/>
          <w:lang w:val="en-GB" w:eastAsia="en-GB"/>
        </w:rPr>
        <w:drawing>
          <wp:inline distT="0" distB="0" distL="0" distR="0" wp14:anchorId="7FA11845" wp14:editId="37EB0965">
            <wp:extent cx="3057637" cy="569533"/>
            <wp:effectExtent l="19050" t="0" r="9413" b="0"/>
            <wp:docPr id="3" name="Picture 1" descr="cid:image001.jpg@01D03B03.8BF4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3B03.8BF45290"/>
                    <pic:cNvPicPr>
                      <a:picLocks noChangeAspect="1" noChangeArrowheads="1"/>
                    </pic:cNvPicPr>
                  </pic:nvPicPr>
                  <pic:blipFill>
                    <a:blip r:embed="rId8" r:link="rId9" cstate="print"/>
                    <a:srcRect/>
                    <a:stretch>
                      <a:fillRect/>
                    </a:stretch>
                  </pic:blipFill>
                  <pic:spPr bwMode="auto">
                    <a:xfrm>
                      <a:off x="0" y="0"/>
                      <a:ext cx="3057315" cy="569473"/>
                    </a:xfrm>
                    <a:prstGeom prst="rect">
                      <a:avLst/>
                    </a:prstGeom>
                    <a:noFill/>
                    <a:ln w="9525">
                      <a:noFill/>
                      <a:miter lim="800000"/>
                      <a:headEnd/>
                      <a:tailEnd/>
                    </a:ln>
                  </pic:spPr>
                </pic:pic>
              </a:graphicData>
            </a:graphic>
          </wp:inline>
        </w:drawing>
      </w:r>
    </w:p>
    <w:p w14:paraId="01A2B0D3" w14:textId="7438194B" w:rsidR="00A23067" w:rsidRPr="005A3A88" w:rsidRDefault="00A23067" w:rsidP="00830E53">
      <w:pPr>
        <w:keepNext/>
        <w:keepLines/>
        <w:autoSpaceDE w:val="0"/>
        <w:autoSpaceDN w:val="0"/>
        <w:adjustRightInd w:val="0"/>
        <w:ind w:left="300"/>
        <w:jc w:val="center"/>
        <w:rPr>
          <w:rFonts w:ascii="Century Gothic" w:hAnsi="Century Gothic" w:cs="Calibri"/>
          <w:b/>
          <w:sz w:val="22"/>
          <w:szCs w:val="22"/>
        </w:rPr>
      </w:pPr>
    </w:p>
    <w:p w14:paraId="05EC9150" w14:textId="1AA05BD2" w:rsidR="00830E53" w:rsidRPr="005A3A88" w:rsidRDefault="00830E53" w:rsidP="00830E53">
      <w:pPr>
        <w:keepNext/>
        <w:keepLines/>
        <w:autoSpaceDE w:val="0"/>
        <w:autoSpaceDN w:val="0"/>
        <w:adjustRightInd w:val="0"/>
        <w:ind w:left="300"/>
        <w:jc w:val="center"/>
        <w:rPr>
          <w:rFonts w:ascii="Century Gothic" w:hAnsi="Century Gothic" w:cs="Calibri"/>
          <w:b/>
          <w:sz w:val="22"/>
          <w:szCs w:val="22"/>
        </w:rPr>
      </w:pPr>
      <w:r w:rsidRPr="005A3A88">
        <w:rPr>
          <w:rFonts w:ascii="Century Gothic" w:hAnsi="Century Gothic" w:cs="Calibri"/>
          <w:b/>
          <w:sz w:val="22"/>
          <w:szCs w:val="22"/>
        </w:rPr>
        <w:t>INSPIRED ENTERTAINMENT, INC</w:t>
      </w:r>
      <w:r w:rsidR="00840EB6" w:rsidRPr="005A3A88">
        <w:rPr>
          <w:rFonts w:ascii="Century Gothic" w:hAnsi="Century Gothic" w:cs="Calibri"/>
          <w:b/>
          <w:sz w:val="22"/>
          <w:szCs w:val="22"/>
        </w:rPr>
        <w:t>.</w:t>
      </w:r>
    </w:p>
    <w:p w14:paraId="1AC3F021" w14:textId="17A5B813" w:rsidR="00AE1134" w:rsidRPr="005A3A88" w:rsidRDefault="00830E53" w:rsidP="00116ABD">
      <w:pPr>
        <w:keepNext/>
        <w:keepLines/>
        <w:autoSpaceDE w:val="0"/>
        <w:autoSpaceDN w:val="0"/>
        <w:adjustRightInd w:val="0"/>
        <w:ind w:left="300"/>
        <w:jc w:val="center"/>
        <w:rPr>
          <w:rFonts w:ascii="Century Gothic" w:hAnsi="Century Gothic" w:cs="Calibri"/>
          <w:b/>
          <w:sz w:val="22"/>
          <w:szCs w:val="22"/>
        </w:rPr>
      </w:pPr>
      <w:r w:rsidRPr="005A3A88">
        <w:rPr>
          <w:rFonts w:ascii="Century Gothic" w:hAnsi="Century Gothic" w:cs="Calibri"/>
          <w:b/>
          <w:sz w:val="22"/>
          <w:szCs w:val="22"/>
        </w:rPr>
        <w:t>CODE OF ETHICS</w:t>
      </w:r>
    </w:p>
    <w:p w14:paraId="74E258D5" w14:textId="3442525E" w:rsidR="00B33538" w:rsidRPr="005A3A88" w:rsidRDefault="00B33538" w:rsidP="00EE4C79">
      <w:pPr>
        <w:keepNext/>
        <w:keepLines/>
        <w:autoSpaceDE w:val="0"/>
        <w:autoSpaceDN w:val="0"/>
        <w:adjustRightInd w:val="0"/>
        <w:spacing w:line="236" w:lineRule="exact"/>
        <w:rPr>
          <w:rFonts w:ascii="Century Gothic" w:hAnsi="Century Gothic"/>
          <w:sz w:val="22"/>
          <w:szCs w:val="22"/>
        </w:rPr>
      </w:pPr>
    </w:p>
    <w:p w14:paraId="108E9C7E" w14:textId="77777777" w:rsidR="00840EB6" w:rsidRPr="005A3A88" w:rsidRDefault="005568B0" w:rsidP="00AD0F56">
      <w:pPr>
        <w:keepNext/>
        <w:keepLines/>
        <w:autoSpaceDE w:val="0"/>
        <w:autoSpaceDN w:val="0"/>
        <w:adjustRightInd w:val="0"/>
        <w:jc w:val="center"/>
        <w:rPr>
          <w:rFonts w:ascii="Century Gothic" w:hAnsi="Century Gothic" w:cs="Calibri"/>
          <w:b/>
          <w:bCs/>
          <w:sz w:val="22"/>
          <w:szCs w:val="22"/>
        </w:rPr>
      </w:pPr>
      <w:r w:rsidRPr="005A3A88">
        <w:rPr>
          <w:rFonts w:ascii="Century Gothic" w:hAnsi="Century Gothic" w:cs="Calibri"/>
          <w:b/>
          <w:bCs/>
          <w:sz w:val="22"/>
          <w:szCs w:val="22"/>
        </w:rPr>
        <w:t xml:space="preserve">A </w:t>
      </w:r>
      <w:r w:rsidR="0050639B" w:rsidRPr="005A3A88">
        <w:rPr>
          <w:rFonts w:ascii="Century Gothic" w:hAnsi="Century Gothic" w:cs="Calibri"/>
          <w:b/>
          <w:bCs/>
          <w:sz w:val="22"/>
          <w:szCs w:val="22"/>
        </w:rPr>
        <w:t xml:space="preserve">Message from </w:t>
      </w:r>
    </w:p>
    <w:p w14:paraId="646C3D1D" w14:textId="543EADD9" w:rsidR="00AD0F56" w:rsidRPr="005A3A88" w:rsidRDefault="0050639B" w:rsidP="00AD0F56">
      <w:pPr>
        <w:keepNext/>
        <w:keepLines/>
        <w:autoSpaceDE w:val="0"/>
        <w:autoSpaceDN w:val="0"/>
        <w:adjustRightInd w:val="0"/>
        <w:jc w:val="center"/>
        <w:rPr>
          <w:rFonts w:ascii="Century Gothic" w:hAnsi="Century Gothic" w:cs="Calibri"/>
          <w:b/>
          <w:bCs/>
          <w:sz w:val="22"/>
          <w:szCs w:val="22"/>
        </w:rPr>
      </w:pPr>
      <w:r w:rsidRPr="005A3A88">
        <w:rPr>
          <w:rFonts w:ascii="Century Gothic" w:hAnsi="Century Gothic" w:cs="Calibri"/>
          <w:b/>
          <w:bCs/>
          <w:sz w:val="22"/>
          <w:szCs w:val="22"/>
        </w:rPr>
        <w:t>Lorne Weil, Executive Chairman, and Brooks Pierce, CEO</w:t>
      </w:r>
    </w:p>
    <w:p w14:paraId="74B34DA0" w14:textId="77777777" w:rsidR="008837E7" w:rsidRPr="005A3A88" w:rsidRDefault="008837E7" w:rsidP="00EE4C79">
      <w:pPr>
        <w:keepNext/>
        <w:keepLines/>
        <w:autoSpaceDE w:val="0"/>
        <w:autoSpaceDN w:val="0"/>
        <w:adjustRightInd w:val="0"/>
        <w:rPr>
          <w:rFonts w:ascii="Century Gothic" w:hAnsi="Century Gothic"/>
          <w:sz w:val="22"/>
          <w:szCs w:val="22"/>
        </w:rPr>
      </w:pPr>
    </w:p>
    <w:p w14:paraId="08BEDC8F" w14:textId="77777777" w:rsidR="008837E7" w:rsidRPr="005A3A88" w:rsidRDefault="008837E7" w:rsidP="00EE4C79">
      <w:pPr>
        <w:keepNext/>
        <w:keepLines/>
        <w:autoSpaceDE w:val="0"/>
        <w:autoSpaceDN w:val="0"/>
        <w:adjustRightInd w:val="0"/>
        <w:jc w:val="both"/>
        <w:rPr>
          <w:rFonts w:ascii="Century Gothic" w:hAnsi="Century Gothic"/>
          <w:sz w:val="22"/>
          <w:szCs w:val="22"/>
        </w:rPr>
      </w:pPr>
      <w:r w:rsidRPr="005A3A88">
        <w:rPr>
          <w:rFonts w:ascii="Century Gothic" w:hAnsi="Century Gothic" w:cs="Calibri"/>
          <w:sz w:val="22"/>
          <w:szCs w:val="22"/>
        </w:rPr>
        <w:t>The work we do and the way we do it are important.</w:t>
      </w:r>
      <w:r w:rsidRPr="005A3A88">
        <w:rPr>
          <w:rFonts w:ascii="Century Gothic" w:hAnsi="Century Gothic" w:cs="Arial"/>
          <w:spacing w:val="5"/>
          <w:sz w:val="22"/>
          <w:szCs w:val="22"/>
          <w:shd w:val="clear" w:color="auto" w:fill="FFFFFF"/>
        </w:rPr>
        <w:t xml:space="preserve"> This means we must all commit to holding ourselves to a high standard.</w:t>
      </w:r>
      <w:r w:rsidRPr="005A3A88">
        <w:rPr>
          <w:rFonts w:ascii="Century Gothic" w:hAnsi="Century Gothic" w:cs="Calibri"/>
          <w:sz w:val="22"/>
          <w:szCs w:val="22"/>
        </w:rPr>
        <w:t xml:space="preserve"> </w:t>
      </w:r>
      <w:r w:rsidRPr="005A3A88">
        <w:rPr>
          <w:rFonts w:ascii="Century Gothic" w:hAnsi="Century Gothic"/>
          <w:sz w:val="22"/>
          <w:szCs w:val="22"/>
        </w:rPr>
        <w:t xml:space="preserve"> </w:t>
      </w:r>
    </w:p>
    <w:p w14:paraId="55F09EC5" w14:textId="77777777" w:rsidR="008837E7" w:rsidRPr="005A3A88" w:rsidRDefault="008837E7" w:rsidP="00EE4C79">
      <w:pPr>
        <w:keepNext/>
        <w:keepLines/>
        <w:autoSpaceDE w:val="0"/>
        <w:autoSpaceDN w:val="0"/>
        <w:adjustRightInd w:val="0"/>
        <w:jc w:val="both"/>
        <w:rPr>
          <w:rFonts w:ascii="Century Gothic" w:hAnsi="Century Gothic"/>
          <w:sz w:val="22"/>
          <w:szCs w:val="22"/>
        </w:rPr>
      </w:pPr>
    </w:p>
    <w:p w14:paraId="65897AD4" w14:textId="52490A9F" w:rsidR="00B33538" w:rsidRPr="005A3A88" w:rsidRDefault="008837E7" w:rsidP="008837E7">
      <w:pPr>
        <w:keepNext/>
        <w:keepLines/>
        <w:autoSpaceDE w:val="0"/>
        <w:autoSpaceDN w:val="0"/>
        <w:adjustRightInd w:val="0"/>
        <w:jc w:val="both"/>
        <w:rPr>
          <w:rFonts w:ascii="Century Gothic" w:hAnsi="Century Gothic" w:cs="Calibri"/>
          <w:sz w:val="22"/>
          <w:szCs w:val="22"/>
        </w:rPr>
      </w:pPr>
      <w:r w:rsidRPr="005A3A88">
        <w:rPr>
          <w:rFonts w:ascii="Century Gothic" w:hAnsi="Century Gothic"/>
          <w:sz w:val="22"/>
          <w:szCs w:val="22"/>
        </w:rPr>
        <w:t>Th</w:t>
      </w:r>
      <w:r w:rsidR="002B2F43" w:rsidRPr="005A3A88">
        <w:rPr>
          <w:rFonts w:ascii="Century Gothic" w:hAnsi="Century Gothic"/>
          <w:sz w:val="22"/>
          <w:szCs w:val="22"/>
        </w:rPr>
        <w:t>e</w:t>
      </w:r>
      <w:r w:rsidRPr="005A3A88">
        <w:rPr>
          <w:rFonts w:ascii="Century Gothic" w:hAnsi="Century Gothic"/>
          <w:sz w:val="22"/>
          <w:szCs w:val="22"/>
        </w:rPr>
        <w:t xml:space="preserve"> Code of Ethics (</w:t>
      </w:r>
      <w:r w:rsidRPr="005A3A88">
        <w:rPr>
          <w:rFonts w:ascii="Century Gothic" w:hAnsi="Century Gothic"/>
          <w:b/>
          <w:bCs/>
          <w:i/>
          <w:iCs/>
          <w:sz w:val="22"/>
          <w:szCs w:val="22"/>
        </w:rPr>
        <w:t>Code</w:t>
      </w:r>
      <w:r w:rsidRPr="005A3A88">
        <w:rPr>
          <w:rFonts w:ascii="Century Gothic" w:hAnsi="Century Gothic"/>
          <w:sz w:val="22"/>
          <w:szCs w:val="22"/>
        </w:rPr>
        <w:t xml:space="preserve">) embodies </w:t>
      </w:r>
      <w:proofErr w:type="spellStart"/>
      <w:r w:rsidRPr="005A3A88">
        <w:rPr>
          <w:rFonts w:ascii="Century Gothic" w:hAnsi="Century Gothic"/>
          <w:sz w:val="22"/>
          <w:szCs w:val="22"/>
        </w:rPr>
        <w:t>Inspired’s</w:t>
      </w:r>
      <w:proofErr w:type="spellEnd"/>
      <w:r w:rsidRPr="005A3A88">
        <w:rPr>
          <w:rFonts w:ascii="Century Gothic" w:hAnsi="Century Gothic"/>
          <w:sz w:val="22"/>
          <w:szCs w:val="22"/>
        </w:rPr>
        <w:t xml:space="preserve"> commitment to the principles we use to conduct our business. </w:t>
      </w:r>
      <w:r w:rsidRPr="005A3A88">
        <w:rPr>
          <w:rFonts w:ascii="Century Gothic" w:hAnsi="Century Gothic" w:cs="Calibri"/>
          <w:sz w:val="22"/>
          <w:szCs w:val="22"/>
        </w:rPr>
        <w:t>The Code is intended to provide each of us with guiding principles on how to conduct ourselves and to assist us in our work.</w:t>
      </w:r>
    </w:p>
    <w:p w14:paraId="6140154B" w14:textId="6953A315" w:rsidR="009D7227" w:rsidRPr="005A3A88" w:rsidRDefault="009D7227" w:rsidP="00EE4C79">
      <w:pPr>
        <w:keepNext/>
        <w:keepLines/>
        <w:overflowPunct w:val="0"/>
        <w:autoSpaceDE w:val="0"/>
        <w:autoSpaceDN w:val="0"/>
        <w:adjustRightInd w:val="0"/>
        <w:spacing w:line="237" w:lineRule="auto"/>
        <w:jc w:val="both"/>
        <w:rPr>
          <w:rFonts w:ascii="Century Gothic" w:hAnsi="Century Gothic"/>
          <w:sz w:val="22"/>
          <w:szCs w:val="22"/>
        </w:rPr>
      </w:pPr>
    </w:p>
    <w:p w14:paraId="13467101" w14:textId="48A459FC" w:rsidR="005568B0" w:rsidRPr="005A3A88" w:rsidRDefault="00B33538" w:rsidP="00EE4C79">
      <w:pPr>
        <w:keepNext/>
        <w:keepLines/>
        <w:overflowPunct w:val="0"/>
        <w:autoSpaceDE w:val="0"/>
        <w:autoSpaceDN w:val="0"/>
        <w:adjustRightInd w:val="0"/>
        <w:spacing w:line="237" w:lineRule="auto"/>
        <w:jc w:val="both"/>
        <w:rPr>
          <w:rFonts w:ascii="Century Gothic" w:hAnsi="Century Gothic" w:cs="Calibri"/>
          <w:sz w:val="22"/>
          <w:szCs w:val="22"/>
        </w:rPr>
      </w:pPr>
      <w:r w:rsidRPr="005A3A88">
        <w:rPr>
          <w:rFonts w:ascii="Century Gothic" w:hAnsi="Century Gothic" w:cs="Calibri"/>
          <w:sz w:val="22"/>
          <w:szCs w:val="22"/>
        </w:rPr>
        <w:t>Compliance with th</w:t>
      </w:r>
      <w:r w:rsidR="00840EB6" w:rsidRPr="005A3A88">
        <w:rPr>
          <w:rFonts w:ascii="Century Gothic" w:hAnsi="Century Gothic" w:cs="Calibri"/>
          <w:sz w:val="22"/>
          <w:szCs w:val="22"/>
        </w:rPr>
        <w:t>e</w:t>
      </w:r>
      <w:r w:rsidRPr="005A3A88">
        <w:rPr>
          <w:rFonts w:ascii="Century Gothic" w:hAnsi="Century Gothic" w:cs="Calibri"/>
          <w:sz w:val="22"/>
          <w:szCs w:val="22"/>
        </w:rPr>
        <w:t xml:space="preserve"> Code is a standard of conduct to which we must hold ourselves and each other. Each of us – every director, officer, </w:t>
      </w:r>
      <w:r w:rsidR="00D52329" w:rsidRPr="005A3A88">
        <w:rPr>
          <w:rFonts w:ascii="Century Gothic" w:hAnsi="Century Gothic" w:cs="Calibri"/>
          <w:sz w:val="22"/>
          <w:szCs w:val="22"/>
        </w:rPr>
        <w:t>e</w:t>
      </w:r>
      <w:r w:rsidR="00ED0BB1" w:rsidRPr="005A3A88">
        <w:rPr>
          <w:rFonts w:ascii="Century Gothic" w:hAnsi="Century Gothic" w:cs="Calibri"/>
          <w:sz w:val="22"/>
          <w:szCs w:val="22"/>
        </w:rPr>
        <w:t>mployee</w:t>
      </w:r>
      <w:r w:rsidR="00D52329" w:rsidRPr="005A3A88">
        <w:rPr>
          <w:rFonts w:ascii="Century Gothic" w:hAnsi="Century Gothic" w:cs="Calibri"/>
          <w:sz w:val="22"/>
          <w:szCs w:val="22"/>
        </w:rPr>
        <w:t>, consultant</w:t>
      </w:r>
      <w:r w:rsidR="004F5788" w:rsidRPr="005A3A88">
        <w:rPr>
          <w:rFonts w:ascii="Century Gothic" w:hAnsi="Century Gothic" w:cs="Calibri"/>
          <w:sz w:val="22"/>
          <w:szCs w:val="22"/>
        </w:rPr>
        <w:t>, agent</w:t>
      </w:r>
      <w:r w:rsidRPr="005A3A88">
        <w:rPr>
          <w:rFonts w:ascii="Century Gothic" w:hAnsi="Century Gothic" w:cs="Calibri"/>
          <w:sz w:val="22"/>
          <w:szCs w:val="22"/>
        </w:rPr>
        <w:t xml:space="preserve"> and business partner – will be judged by how we incorporate these principles into our conduct, and each manager will be judged by how he or she promotes the ethical principles contained in this Code with those they manage. </w:t>
      </w:r>
    </w:p>
    <w:p w14:paraId="4D9DCBAD" w14:textId="77777777" w:rsidR="005568B0" w:rsidRPr="005A3A88" w:rsidRDefault="005568B0" w:rsidP="00EE4C79">
      <w:pPr>
        <w:keepNext/>
        <w:keepLines/>
        <w:overflowPunct w:val="0"/>
        <w:autoSpaceDE w:val="0"/>
        <w:autoSpaceDN w:val="0"/>
        <w:adjustRightInd w:val="0"/>
        <w:spacing w:line="237" w:lineRule="auto"/>
        <w:jc w:val="both"/>
        <w:rPr>
          <w:rFonts w:ascii="Century Gothic" w:hAnsi="Century Gothic" w:cs="Calibri"/>
          <w:sz w:val="22"/>
          <w:szCs w:val="22"/>
        </w:rPr>
      </w:pPr>
    </w:p>
    <w:p w14:paraId="5784B070" w14:textId="77777777" w:rsidR="008837E7" w:rsidRPr="005A3A88" w:rsidRDefault="008837E7" w:rsidP="008837E7">
      <w:pPr>
        <w:keepNext/>
        <w:keepLines/>
        <w:overflowPunct w:val="0"/>
        <w:autoSpaceDE w:val="0"/>
        <w:autoSpaceDN w:val="0"/>
        <w:adjustRightInd w:val="0"/>
        <w:spacing w:line="237" w:lineRule="auto"/>
        <w:jc w:val="both"/>
        <w:rPr>
          <w:rFonts w:ascii="Century Gothic" w:hAnsi="Century Gothic"/>
          <w:sz w:val="22"/>
          <w:szCs w:val="22"/>
        </w:rPr>
      </w:pPr>
      <w:r w:rsidRPr="005A3A88">
        <w:rPr>
          <w:rFonts w:ascii="Century Gothic" w:hAnsi="Century Gothic"/>
          <w:sz w:val="22"/>
          <w:szCs w:val="22"/>
        </w:rPr>
        <w:t>Thank you for your commitment to adhering to the Code.</w:t>
      </w:r>
    </w:p>
    <w:p w14:paraId="7EDFAF1C" w14:textId="0014D066" w:rsidR="00B33538" w:rsidRPr="005A3A88" w:rsidRDefault="00B33538" w:rsidP="00EE4C79">
      <w:pPr>
        <w:keepNext/>
        <w:keepLines/>
        <w:overflowPunct w:val="0"/>
        <w:autoSpaceDE w:val="0"/>
        <w:autoSpaceDN w:val="0"/>
        <w:adjustRightInd w:val="0"/>
        <w:spacing w:line="237" w:lineRule="auto"/>
        <w:jc w:val="both"/>
        <w:rPr>
          <w:rFonts w:ascii="Century Gothic" w:hAnsi="Century Gothic" w:cs="Calibri"/>
          <w:sz w:val="22"/>
          <w:szCs w:val="22"/>
        </w:rPr>
      </w:pPr>
    </w:p>
    <w:p w14:paraId="664DCD8A" w14:textId="1E656843" w:rsidR="00B33538" w:rsidRPr="005A3A88" w:rsidRDefault="00B33538" w:rsidP="00EE4C79">
      <w:pPr>
        <w:keepNext/>
        <w:keepLines/>
        <w:autoSpaceDE w:val="0"/>
        <w:autoSpaceDN w:val="0"/>
        <w:adjustRightInd w:val="0"/>
        <w:spacing w:line="233" w:lineRule="exact"/>
        <w:rPr>
          <w:rFonts w:ascii="Century Gothic" w:hAnsi="Century Gothic"/>
          <w:sz w:val="22"/>
          <w:szCs w:val="22"/>
        </w:rPr>
      </w:pPr>
    </w:p>
    <w:p w14:paraId="51D31773" w14:textId="7F55EFC1" w:rsidR="00B33538" w:rsidRPr="005A3A88" w:rsidRDefault="00B33538" w:rsidP="00EE4C79">
      <w:pPr>
        <w:keepNext/>
        <w:keepLines/>
        <w:autoSpaceDE w:val="0"/>
        <w:autoSpaceDN w:val="0"/>
        <w:adjustRightInd w:val="0"/>
        <w:rPr>
          <w:rFonts w:ascii="Century Gothic" w:hAnsi="Century Gothic" w:cs="Calibri"/>
          <w:sz w:val="22"/>
          <w:szCs w:val="22"/>
        </w:rPr>
      </w:pPr>
      <w:r w:rsidRPr="005A3A88">
        <w:rPr>
          <w:rFonts w:ascii="Century Gothic" w:hAnsi="Century Gothic" w:cs="Calibri"/>
          <w:sz w:val="22"/>
          <w:szCs w:val="22"/>
        </w:rPr>
        <w:t>Sincerely yours,</w:t>
      </w:r>
    </w:p>
    <w:p w14:paraId="5080A376" w14:textId="43B4205B" w:rsidR="00830E53" w:rsidRPr="005A3A88" w:rsidRDefault="00830E53" w:rsidP="00396121">
      <w:pPr>
        <w:keepNext/>
        <w:keepLines/>
        <w:autoSpaceDE w:val="0"/>
        <w:autoSpaceDN w:val="0"/>
        <w:adjustRightInd w:val="0"/>
        <w:rPr>
          <w:rFonts w:ascii="Century Gothic" w:hAnsi="Century Gothic" w:cs="Calibri"/>
          <w:sz w:val="22"/>
          <w:szCs w:val="22"/>
        </w:rPr>
      </w:pPr>
    </w:p>
    <w:p w14:paraId="704A2D87" w14:textId="192D84C6" w:rsidR="00FB4446" w:rsidRPr="005A3A88" w:rsidRDefault="005126FD" w:rsidP="00396121">
      <w:pPr>
        <w:keepNext/>
        <w:keepLines/>
        <w:autoSpaceDE w:val="0"/>
        <w:autoSpaceDN w:val="0"/>
        <w:adjustRightInd w:val="0"/>
        <w:rPr>
          <w:rFonts w:ascii="Century Gothic" w:hAnsi="Century Gothic" w:cs="Calibri"/>
          <w:sz w:val="22"/>
          <w:szCs w:val="22"/>
        </w:rPr>
      </w:pPr>
      <w:r w:rsidRPr="005A3A88">
        <w:rPr>
          <w:rFonts w:ascii="Century Gothic" w:hAnsi="Century Gothic" w:cs="Calibri"/>
          <w:b/>
          <w:noProof/>
          <w:sz w:val="22"/>
          <w:szCs w:val="22"/>
        </w:rPr>
        <w:drawing>
          <wp:anchor distT="0" distB="0" distL="114300" distR="114300" simplePos="0" relativeHeight="251658240" behindDoc="1" locked="0" layoutInCell="1" allowOverlap="1" wp14:anchorId="2B9FB2AB" wp14:editId="60D7A361">
            <wp:simplePos x="0" y="0"/>
            <wp:positionH relativeFrom="margin">
              <wp:posOffset>3095625</wp:posOffset>
            </wp:positionH>
            <wp:positionV relativeFrom="paragraph">
              <wp:posOffset>132715</wp:posOffset>
            </wp:positionV>
            <wp:extent cx="2066925" cy="3267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ooks Signatur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3757" cy="329380"/>
                    </a:xfrm>
                    <a:prstGeom prst="rect">
                      <a:avLst/>
                    </a:prstGeom>
                  </pic:spPr>
                </pic:pic>
              </a:graphicData>
            </a:graphic>
            <wp14:sizeRelH relativeFrom="page">
              <wp14:pctWidth>0</wp14:pctWidth>
            </wp14:sizeRelH>
            <wp14:sizeRelV relativeFrom="page">
              <wp14:pctHeight>0</wp14:pctHeight>
            </wp14:sizeRelV>
          </wp:anchor>
        </w:drawing>
      </w:r>
      <w:r w:rsidR="00FB4446" w:rsidRPr="005A3A88">
        <w:rPr>
          <w:rFonts w:ascii="Century Gothic" w:hAnsi="Century Gothic" w:cs="Calibri"/>
          <w:noProof/>
          <w:sz w:val="22"/>
          <w:szCs w:val="22"/>
          <w:lang w:val="en-GB" w:eastAsia="en-GB"/>
        </w:rPr>
        <w:drawing>
          <wp:inline distT="0" distB="0" distL="0" distR="0" wp14:anchorId="5C7D9124" wp14:editId="32676B39">
            <wp:extent cx="17811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581025"/>
                    </a:xfrm>
                    <a:prstGeom prst="rect">
                      <a:avLst/>
                    </a:prstGeom>
                    <a:noFill/>
                    <a:ln>
                      <a:noFill/>
                    </a:ln>
                  </pic:spPr>
                </pic:pic>
              </a:graphicData>
            </a:graphic>
          </wp:inline>
        </w:drawing>
      </w:r>
      <w:r w:rsidR="00FB4446" w:rsidRPr="005A3A88">
        <w:rPr>
          <w:rFonts w:ascii="Century Gothic" w:hAnsi="Century Gothic" w:cs="Calibri"/>
          <w:sz w:val="22"/>
          <w:szCs w:val="22"/>
        </w:rPr>
        <w:tab/>
      </w:r>
      <w:r w:rsidR="00FB4446" w:rsidRPr="005A3A88">
        <w:rPr>
          <w:rFonts w:ascii="Century Gothic" w:hAnsi="Century Gothic" w:cs="Calibri"/>
          <w:sz w:val="22"/>
          <w:szCs w:val="22"/>
        </w:rPr>
        <w:tab/>
      </w:r>
      <w:r w:rsidR="00FB4446" w:rsidRPr="005A3A88">
        <w:rPr>
          <w:rFonts w:ascii="Century Gothic" w:hAnsi="Century Gothic" w:cs="Calibri"/>
          <w:sz w:val="22"/>
          <w:szCs w:val="22"/>
        </w:rPr>
        <w:tab/>
      </w:r>
      <w:r w:rsidR="00FB4446" w:rsidRPr="005A3A88">
        <w:rPr>
          <w:rFonts w:ascii="Century Gothic" w:hAnsi="Century Gothic" w:cs="Calibri"/>
          <w:sz w:val="22"/>
          <w:szCs w:val="22"/>
        </w:rPr>
        <w:tab/>
      </w:r>
    </w:p>
    <w:p w14:paraId="2645B476" w14:textId="68CAFD16" w:rsidR="00830E53" w:rsidRPr="005A3A88" w:rsidRDefault="00830E53" w:rsidP="00830E53">
      <w:pPr>
        <w:keepNext/>
        <w:keepLines/>
        <w:autoSpaceDE w:val="0"/>
        <w:autoSpaceDN w:val="0"/>
        <w:adjustRightInd w:val="0"/>
        <w:rPr>
          <w:rFonts w:ascii="Century Gothic" w:hAnsi="Century Gothic"/>
          <w:sz w:val="22"/>
          <w:szCs w:val="22"/>
        </w:rPr>
      </w:pPr>
      <w:r w:rsidRPr="005A3A88">
        <w:rPr>
          <w:rFonts w:ascii="Century Gothic" w:hAnsi="Century Gothic" w:cs="Calibri"/>
          <w:sz w:val="22"/>
          <w:szCs w:val="22"/>
        </w:rPr>
        <w:t>A.</w:t>
      </w:r>
      <w:r w:rsidRPr="005A3A88">
        <w:rPr>
          <w:rFonts w:ascii="Century Gothic" w:hAnsi="Century Gothic"/>
          <w:sz w:val="22"/>
          <w:szCs w:val="22"/>
        </w:rPr>
        <w:t xml:space="preserve"> Lorne Weil</w:t>
      </w:r>
      <w:r w:rsidRPr="005A3A88">
        <w:rPr>
          <w:rFonts w:ascii="Century Gothic" w:hAnsi="Century Gothic"/>
          <w:sz w:val="22"/>
          <w:szCs w:val="22"/>
        </w:rPr>
        <w:tab/>
      </w:r>
      <w:r w:rsidRPr="005A3A88">
        <w:rPr>
          <w:rFonts w:ascii="Century Gothic" w:hAnsi="Century Gothic"/>
          <w:sz w:val="22"/>
          <w:szCs w:val="22"/>
        </w:rPr>
        <w:tab/>
      </w:r>
      <w:r w:rsidRPr="005A3A88">
        <w:rPr>
          <w:rFonts w:ascii="Century Gothic" w:hAnsi="Century Gothic"/>
          <w:sz w:val="22"/>
          <w:szCs w:val="22"/>
        </w:rPr>
        <w:tab/>
      </w:r>
      <w:r w:rsidRPr="005A3A88">
        <w:rPr>
          <w:rFonts w:ascii="Century Gothic" w:hAnsi="Century Gothic"/>
          <w:sz w:val="22"/>
          <w:szCs w:val="22"/>
        </w:rPr>
        <w:tab/>
      </w:r>
      <w:r w:rsidRPr="005A3A88">
        <w:rPr>
          <w:rFonts w:ascii="Century Gothic" w:hAnsi="Century Gothic"/>
          <w:sz w:val="22"/>
          <w:szCs w:val="22"/>
        </w:rPr>
        <w:tab/>
      </w:r>
      <w:r w:rsidRPr="005A3A88">
        <w:rPr>
          <w:rFonts w:ascii="Century Gothic" w:hAnsi="Century Gothic"/>
          <w:sz w:val="22"/>
          <w:szCs w:val="22"/>
        </w:rPr>
        <w:tab/>
      </w:r>
      <w:r w:rsidR="00DA4FEE" w:rsidRPr="005A3A88">
        <w:rPr>
          <w:rFonts w:ascii="Century Gothic" w:hAnsi="Century Gothic"/>
          <w:sz w:val="22"/>
          <w:szCs w:val="22"/>
        </w:rPr>
        <w:t>Brooks Pierce</w:t>
      </w:r>
    </w:p>
    <w:p w14:paraId="2A377B55" w14:textId="2A511AEF" w:rsidR="00B33538" w:rsidRPr="005A3A88" w:rsidRDefault="00830E53" w:rsidP="008A0D11">
      <w:pPr>
        <w:keepNext/>
        <w:keepLines/>
        <w:autoSpaceDE w:val="0"/>
        <w:autoSpaceDN w:val="0"/>
        <w:adjustRightInd w:val="0"/>
        <w:spacing w:line="232" w:lineRule="exact"/>
        <w:ind w:left="5040" w:hanging="5040"/>
        <w:rPr>
          <w:rFonts w:ascii="Century Gothic" w:hAnsi="Century Gothic"/>
          <w:sz w:val="22"/>
          <w:szCs w:val="22"/>
        </w:rPr>
      </w:pPr>
      <w:r w:rsidRPr="005A3A88">
        <w:rPr>
          <w:rFonts w:ascii="Century Gothic" w:hAnsi="Century Gothic"/>
          <w:sz w:val="22"/>
          <w:szCs w:val="22"/>
        </w:rPr>
        <w:t>Executive Chairman</w:t>
      </w:r>
      <w:r w:rsidRPr="005A3A88">
        <w:rPr>
          <w:rFonts w:ascii="Century Gothic" w:hAnsi="Century Gothic"/>
          <w:sz w:val="22"/>
          <w:szCs w:val="22"/>
        </w:rPr>
        <w:tab/>
      </w:r>
      <w:r w:rsidR="002F04BD" w:rsidRPr="005A3A88">
        <w:rPr>
          <w:rFonts w:ascii="Century Gothic" w:hAnsi="Century Gothic"/>
          <w:sz w:val="22"/>
          <w:szCs w:val="22"/>
        </w:rPr>
        <w:t xml:space="preserve">President &amp; </w:t>
      </w:r>
      <w:r w:rsidR="00DA4FEE" w:rsidRPr="005A3A88">
        <w:rPr>
          <w:rFonts w:ascii="Century Gothic" w:hAnsi="Century Gothic"/>
          <w:sz w:val="22"/>
          <w:szCs w:val="22"/>
        </w:rPr>
        <w:t xml:space="preserve">Chief </w:t>
      </w:r>
      <w:r w:rsidR="00C80B72" w:rsidRPr="005A3A88">
        <w:rPr>
          <w:rFonts w:ascii="Century Gothic" w:hAnsi="Century Gothic"/>
          <w:sz w:val="22"/>
          <w:szCs w:val="22"/>
        </w:rPr>
        <w:t xml:space="preserve">Executive </w:t>
      </w:r>
      <w:r w:rsidRPr="005A3A88">
        <w:rPr>
          <w:rFonts w:ascii="Century Gothic" w:hAnsi="Century Gothic"/>
          <w:sz w:val="22"/>
          <w:szCs w:val="22"/>
        </w:rPr>
        <w:t>Officer</w:t>
      </w:r>
    </w:p>
    <w:p w14:paraId="34727865" w14:textId="3C7C4240" w:rsidR="005A077D" w:rsidRPr="005A3A88" w:rsidRDefault="005A077D" w:rsidP="00EE4C79">
      <w:pPr>
        <w:keepNext/>
        <w:keepLines/>
        <w:autoSpaceDE w:val="0"/>
        <w:autoSpaceDN w:val="0"/>
        <w:adjustRightInd w:val="0"/>
        <w:rPr>
          <w:rFonts w:ascii="Century Gothic" w:hAnsi="Century Gothic" w:cs="Calibri"/>
          <w:sz w:val="22"/>
          <w:szCs w:val="22"/>
        </w:rPr>
      </w:pPr>
      <w:r w:rsidRPr="005A3A88">
        <w:rPr>
          <w:rFonts w:ascii="Century Gothic" w:hAnsi="Century Gothic" w:cs="Calibri"/>
          <w:sz w:val="22"/>
          <w:szCs w:val="22"/>
        </w:rPr>
        <w:tab/>
      </w:r>
      <w:r w:rsidRPr="005A3A88">
        <w:rPr>
          <w:rFonts w:ascii="Century Gothic" w:hAnsi="Century Gothic" w:cs="Calibri"/>
          <w:sz w:val="22"/>
          <w:szCs w:val="22"/>
        </w:rPr>
        <w:tab/>
      </w:r>
      <w:r w:rsidRPr="005A3A88">
        <w:rPr>
          <w:rFonts w:ascii="Century Gothic" w:hAnsi="Century Gothic" w:cs="Calibri"/>
          <w:sz w:val="22"/>
          <w:szCs w:val="22"/>
        </w:rPr>
        <w:tab/>
      </w:r>
      <w:r w:rsidRPr="005A3A88">
        <w:rPr>
          <w:rFonts w:ascii="Century Gothic" w:hAnsi="Century Gothic" w:cs="Calibri"/>
          <w:sz w:val="22"/>
          <w:szCs w:val="22"/>
        </w:rPr>
        <w:tab/>
      </w:r>
      <w:r w:rsidRPr="005A3A88">
        <w:rPr>
          <w:rFonts w:ascii="Century Gothic" w:hAnsi="Century Gothic" w:cs="Calibri"/>
          <w:sz w:val="22"/>
          <w:szCs w:val="22"/>
        </w:rPr>
        <w:tab/>
      </w:r>
      <w:r w:rsidRPr="005A3A88">
        <w:rPr>
          <w:rFonts w:ascii="Century Gothic" w:hAnsi="Century Gothic" w:cs="Calibri"/>
          <w:sz w:val="22"/>
          <w:szCs w:val="22"/>
        </w:rPr>
        <w:tab/>
      </w:r>
    </w:p>
    <w:p w14:paraId="5193F4F4" w14:textId="32469A9A" w:rsidR="00904F66" w:rsidRDefault="00904F66">
      <w:pPr>
        <w:spacing w:after="160" w:line="259" w:lineRule="auto"/>
        <w:rPr>
          <w:rFonts w:ascii="Century Gothic" w:hAnsi="Century Gothic" w:cs="Calibri"/>
          <w:sz w:val="22"/>
          <w:szCs w:val="22"/>
        </w:rPr>
      </w:pPr>
      <w:r>
        <w:rPr>
          <w:rFonts w:ascii="Century Gothic" w:hAnsi="Century Gothic" w:cs="Calibri"/>
          <w:sz w:val="22"/>
          <w:szCs w:val="22"/>
        </w:rPr>
        <w:br w:type="page"/>
      </w:r>
    </w:p>
    <w:p w14:paraId="59A5C5EF" w14:textId="77777777" w:rsidR="005A077D" w:rsidRPr="005A3A88" w:rsidRDefault="005A077D" w:rsidP="00EE4C79">
      <w:pPr>
        <w:keepNext/>
        <w:keepLines/>
        <w:autoSpaceDE w:val="0"/>
        <w:autoSpaceDN w:val="0"/>
        <w:adjustRightInd w:val="0"/>
        <w:rPr>
          <w:rFonts w:ascii="Century Gothic" w:hAnsi="Century Gothic" w:cs="Calibri"/>
          <w:sz w:val="22"/>
          <w:szCs w:val="22"/>
        </w:rPr>
      </w:pPr>
    </w:p>
    <w:p w14:paraId="342906EA" w14:textId="17E5A682" w:rsidR="005A077D" w:rsidRPr="005A3A88" w:rsidRDefault="005A077D" w:rsidP="00EE4C79">
      <w:pPr>
        <w:keepNext/>
        <w:keepLines/>
        <w:autoSpaceDE w:val="0"/>
        <w:autoSpaceDN w:val="0"/>
        <w:adjustRightInd w:val="0"/>
        <w:rPr>
          <w:rFonts w:ascii="Century Gothic" w:hAnsi="Century Gothic" w:cs="Calibri"/>
          <w:sz w:val="22"/>
          <w:szCs w:val="22"/>
        </w:rPr>
      </w:pPr>
    </w:p>
    <w:p w14:paraId="3A7FC66E" w14:textId="5B60CE62" w:rsidR="00B33538" w:rsidRPr="005A3A88" w:rsidRDefault="00B33538" w:rsidP="00EE4C79">
      <w:pPr>
        <w:keepNext/>
        <w:keepLines/>
        <w:autoSpaceDE w:val="0"/>
        <w:autoSpaceDN w:val="0"/>
        <w:adjustRightInd w:val="0"/>
        <w:ind w:left="300"/>
        <w:jc w:val="center"/>
        <w:rPr>
          <w:rFonts w:ascii="Century Gothic" w:hAnsi="Century Gothic" w:cs="Calibri"/>
          <w:b/>
          <w:sz w:val="22"/>
          <w:szCs w:val="22"/>
        </w:rPr>
      </w:pPr>
    </w:p>
    <w:p w14:paraId="528FD56D" w14:textId="77777777" w:rsidR="00840EB6" w:rsidRPr="005A3A88" w:rsidRDefault="00840EB6" w:rsidP="00EE4C79">
      <w:pPr>
        <w:keepNext/>
        <w:keepLines/>
        <w:spacing w:after="160" w:line="259" w:lineRule="auto"/>
        <w:rPr>
          <w:rFonts w:ascii="Century Gothic" w:hAnsi="Century Gothic" w:cs="Calibri"/>
          <w:b/>
          <w:sz w:val="22"/>
          <w:szCs w:val="22"/>
        </w:rPr>
        <w:sectPr w:rsidR="00840EB6" w:rsidRPr="005A3A88" w:rsidSect="00ED4DC3">
          <w:footerReference w:type="even" r:id="rId12"/>
          <w:footerReference w:type="default" r:id="rId13"/>
          <w:pgSz w:w="12240" w:h="15840" w:code="1"/>
          <w:pgMar w:top="1440" w:right="1800" w:bottom="851" w:left="1800" w:header="720" w:footer="720" w:gutter="0"/>
          <w:pgNumType w:start="1"/>
          <w:cols w:space="720"/>
          <w:docGrid w:linePitch="360"/>
        </w:sectPr>
      </w:pPr>
    </w:p>
    <w:p w14:paraId="735D4B00" w14:textId="01DA17D0" w:rsidR="009425BE" w:rsidRPr="005A3A88" w:rsidRDefault="00AA41E3" w:rsidP="002B2F43">
      <w:pPr>
        <w:keepNext/>
        <w:keepLines/>
        <w:spacing w:after="160" w:line="259" w:lineRule="auto"/>
        <w:jc w:val="center"/>
        <w:rPr>
          <w:rFonts w:ascii="Century Gothic" w:hAnsi="Century Gothic" w:cs="Calibri"/>
          <w:b/>
          <w:sz w:val="22"/>
          <w:szCs w:val="22"/>
        </w:rPr>
      </w:pPr>
      <w:r w:rsidRPr="005A3A88">
        <w:rPr>
          <w:rFonts w:ascii="Century Gothic" w:hAnsi="Century Gothic" w:cs="Calibri"/>
          <w:b/>
          <w:sz w:val="22"/>
          <w:szCs w:val="22"/>
        </w:rPr>
        <w:t>INSPIRED ENTERTAINMENT</w:t>
      </w:r>
      <w:r w:rsidR="009425BE" w:rsidRPr="005A3A88">
        <w:rPr>
          <w:rFonts w:ascii="Century Gothic" w:hAnsi="Century Gothic" w:cs="Calibri"/>
          <w:b/>
          <w:sz w:val="22"/>
          <w:szCs w:val="22"/>
        </w:rPr>
        <w:t>,</w:t>
      </w:r>
      <w:r w:rsidRPr="005A3A88">
        <w:rPr>
          <w:rFonts w:ascii="Century Gothic" w:hAnsi="Century Gothic" w:cs="Calibri"/>
          <w:b/>
          <w:sz w:val="22"/>
          <w:szCs w:val="22"/>
        </w:rPr>
        <w:t xml:space="preserve"> INC</w:t>
      </w:r>
      <w:r w:rsidR="00840EB6" w:rsidRPr="005A3A88">
        <w:rPr>
          <w:rFonts w:ascii="Century Gothic" w:hAnsi="Century Gothic" w:cs="Calibri"/>
          <w:b/>
          <w:sz w:val="22"/>
          <w:szCs w:val="22"/>
        </w:rPr>
        <w:t>.</w:t>
      </w:r>
    </w:p>
    <w:p w14:paraId="5B98845C" w14:textId="5D5F7DC8" w:rsidR="00AD0F56" w:rsidRPr="005A3A88" w:rsidRDefault="009425BE" w:rsidP="00397CB2">
      <w:pPr>
        <w:keepNext/>
        <w:keepLines/>
        <w:autoSpaceDE w:val="0"/>
        <w:autoSpaceDN w:val="0"/>
        <w:adjustRightInd w:val="0"/>
        <w:ind w:left="300"/>
        <w:jc w:val="center"/>
        <w:rPr>
          <w:rFonts w:ascii="Century Gothic" w:hAnsi="Century Gothic" w:cs="Calibri"/>
          <w:b/>
          <w:sz w:val="22"/>
          <w:szCs w:val="22"/>
        </w:rPr>
      </w:pPr>
      <w:r w:rsidRPr="005A3A88">
        <w:rPr>
          <w:rFonts w:ascii="Century Gothic" w:hAnsi="Century Gothic" w:cs="Calibri"/>
          <w:b/>
          <w:sz w:val="22"/>
          <w:szCs w:val="22"/>
        </w:rPr>
        <w:t>CODE OF ETHICS</w:t>
      </w:r>
    </w:p>
    <w:p w14:paraId="4AD9BB8D" w14:textId="2D1F267E" w:rsidR="009425BE" w:rsidRPr="005A3A88" w:rsidRDefault="00AD0F56" w:rsidP="00397CB2">
      <w:pPr>
        <w:keepNext/>
        <w:keepLines/>
        <w:autoSpaceDE w:val="0"/>
        <w:autoSpaceDN w:val="0"/>
        <w:adjustRightInd w:val="0"/>
        <w:ind w:left="300"/>
        <w:jc w:val="center"/>
        <w:rPr>
          <w:rFonts w:ascii="Century Gothic" w:hAnsi="Century Gothic" w:cs="Calibri"/>
          <w:b/>
          <w:sz w:val="22"/>
          <w:szCs w:val="22"/>
        </w:rPr>
      </w:pPr>
      <w:r w:rsidRPr="005A3A88">
        <w:rPr>
          <w:rFonts w:ascii="Century Gothic" w:hAnsi="Century Gothic" w:cs="Calibri"/>
          <w:b/>
          <w:sz w:val="22"/>
          <w:szCs w:val="22"/>
        </w:rPr>
        <w:t>(Last Updated:</w:t>
      </w:r>
      <w:r w:rsidR="008159AF" w:rsidRPr="005A3A88">
        <w:rPr>
          <w:rFonts w:ascii="Century Gothic" w:hAnsi="Century Gothic" w:cs="Calibri"/>
          <w:b/>
          <w:sz w:val="22"/>
          <w:szCs w:val="22"/>
        </w:rPr>
        <w:t xml:space="preserve"> May </w:t>
      </w:r>
      <w:proofErr w:type="gramStart"/>
      <w:r w:rsidR="008159AF" w:rsidRPr="005A3A88">
        <w:rPr>
          <w:rFonts w:ascii="Century Gothic" w:hAnsi="Century Gothic" w:cs="Calibri"/>
          <w:b/>
          <w:sz w:val="22"/>
          <w:szCs w:val="22"/>
        </w:rPr>
        <w:t>6</w:t>
      </w:r>
      <w:r w:rsidRPr="005A3A88">
        <w:rPr>
          <w:rFonts w:ascii="Century Gothic" w:hAnsi="Century Gothic" w:cs="Calibri"/>
          <w:b/>
          <w:sz w:val="22"/>
          <w:szCs w:val="22"/>
        </w:rPr>
        <w:t xml:space="preserve"> </w:t>
      </w:r>
      <w:r w:rsidR="005B1999" w:rsidRPr="005A3A88">
        <w:rPr>
          <w:rFonts w:ascii="Century Gothic" w:hAnsi="Century Gothic" w:cs="Calibri"/>
          <w:b/>
          <w:sz w:val="22"/>
          <w:szCs w:val="22"/>
        </w:rPr>
        <w:t xml:space="preserve"> </w:t>
      </w:r>
      <w:r w:rsidR="00396121" w:rsidRPr="005A3A88">
        <w:rPr>
          <w:rFonts w:ascii="Century Gothic" w:hAnsi="Century Gothic" w:cs="Calibri"/>
          <w:b/>
          <w:sz w:val="22"/>
          <w:szCs w:val="22"/>
        </w:rPr>
        <w:t>,</w:t>
      </w:r>
      <w:proofErr w:type="gramEnd"/>
      <w:r w:rsidR="002763E3" w:rsidRPr="005A3A88">
        <w:rPr>
          <w:rFonts w:ascii="Century Gothic" w:hAnsi="Century Gothic" w:cs="Calibri"/>
          <w:b/>
          <w:sz w:val="22"/>
          <w:szCs w:val="22"/>
        </w:rPr>
        <w:t xml:space="preserve"> </w:t>
      </w:r>
      <w:r w:rsidR="006E009F" w:rsidRPr="005A3A88">
        <w:rPr>
          <w:rFonts w:ascii="Century Gothic" w:hAnsi="Century Gothic" w:cs="Calibri"/>
          <w:b/>
          <w:sz w:val="22"/>
          <w:szCs w:val="22"/>
        </w:rPr>
        <w:t>202</w:t>
      </w:r>
      <w:r w:rsidR="008159AF" w:rsidRPr="005A3A88">
        <w:rPr>
          <w:rFonts w:ascii="Century Gothic" w:hAnsi="Century Gothic" w:cs="Calibri"/>
          <w:b/>
          <w:sz w:val="22"/>
          <w:szCs w:val="22"/>
        </w:rPr>
        <w:t>6</w:t>
      </w:r>
      <w:r w:rsidRPr="005A3A88">
        <w:rPr>
          <w:rFonts w:ascii="Century Gothic" w:hAnsi="Century Gothic" w:cs="Calibri"/>
          <w:b/>
          <w:sz w:val="22"/>
          <w:szCs w:val="22"/>
        </w:rPr>
        <w:t>)</w:t>
      </w:r>
    </w:p>
    <w:p w14:paraId="2C112ED8" w14:textId="77777777" w:rsidR="009425BE" w:rsidRPr="005A3A88" w:rsidRDefault="009425BE" w:rsidP="00EE4C79">
      <w:pPr>
        <w:keepNext/>
        <w:keepLines/>
        <w:autoSpaceDE w:val="0"/>
        <w:autoSpaceDN w:val="0"/>
        <w:adjustRightInd w:val="0"/>
        <w:ind w:left="300"/>
        <w:jc w:val="center"/>
        <w:rPr>
          <w:rFonts w:ascii="Century Gothic" w:hAnsi="Century Gothic" w:cs="Calibri"/>
          <w:b/>
          <w:sz w:val="22"/>
          <w:szCs w:val="22"/>
        </w:rPr>
      </w:pPr>
    </w:p>
    <w:p w14:paraId="215199D3" w14:textId="77777777" w:rsidR="009425BE" w:rsidRPr="005A3A88" w:rsidRDefault="009425BE" w:rsidP="00EE4C79">
      <w:pPr>
        <w:keepNext/>
        <w:keepLines/>
        <w:autoSpaceDE w:val="0"/>
        <w:autoSpaceDN w:val="0"/>
        <w:adjustRightInd w:val="0"/>
        <w:ind w:left="300"/>
        <w:jc w:val="center"/>
        <w:rPr>
          <w:rFonts w:ascii="Century Gothic" w:hAnsi="Century Gothic" w:cs="Calibri"/>
          <w:b/>
          <w:sz w:val="22"/>
          <w:szCs w:val="22"/>
        </w:rPr>
      </w:pPr>
    </w:p>
    <w:p w14:paraId="5286E58E" w14:textId="43ADF23B" w:rsidR="009425BE" w:rsidRPr="005A3A88" w:rsidRDefault="009425BE" w:rsidP="00EE4C79">
      <w:pPr>
        <w:keepNext/>
        <w:keepLines/>
        <w:jc w:val="both"/>
        <w:rPr>
          <w:rFonts w:ascii="Century Gothic" w:hAnsi="Century Gothic" w:cs="Calibri"/>
          <w:b/>
          <w:sz w:val="22"/>
          <w:szCs w:val="22"/>
        </w:rPr>
      </w:pPr>
      <w:r w:rsidRPr="005A3A88">
        <w:rPr>
          <w:rFonts w:ascii="Century Gothic" w:hAnsi="Century Gothic"/>
          <w:sz w:val="22"/>
          <w:szCs w:val="22"/>
        </w:rPr>
        <w:t>Th</w:t>
      </w:r>
      <w:r w:rsidR="005B1999" w:rsidRPr="005A3A88">
        <w:rPr>
          <w:rFonts w:ascii="Century Gothic" w:hAnsi="Century Gothic"/>
          <w:sz w:val="22"/>
          <w:szCs w:val="22"/>
        </w:rPr>
        <w:t>is</w:t>
      </w:r>
      <w:r w:rsidRPr="005A3A88">
        <w:rPr>
          <w:rFonts w:ascii="Century Gothic" w:hAnsi="Century Gothic"/>
          <w:sz w:val="22"/>
          <w:szCs w:val="22"/>
        </w:rPr>
        <w:t xml:space="preserve"> Code of Ethics (the “</w:t>
      </w:r>
      <w:r w:rsidRPr="005A3A88">
        <w:rPr>
          <w:rFonts w:ascii="Century Gothic" w:hAnsi="Century Gothic"/>
          <w:b/>
          <w:sz w:val="22"/>
          <w:szCs w:val="22"/>
        </w:rPr>
        <w:t>Code</w:t>
      </w:r>
      <w:r w:rsidRPr="005A3A88">
        <w:rPr>
          <w:rFonts w:ascii="Century Gothic" w:hAnsi="Century Gothic"/>
          <w:sz w:val="22"/>
          <w:szCs w:val="22"/>
        </w:rPr>
        <w:t>”) was adopted by the Board of Directors (the “</w:t>
      </w:r>
      <w:r w:rsidRPr="005A3A88">
        <w:rPr>
          <w:rFonts w:ascii="Century Gothic" w:hAnsi="Century Gothic"/>
          <w:b/>
          <w:sz w:val="22"/>
          <w:szCs w:val="22"/>
        </w:rPr>
        <w:t>Board</w:t>
      </w:r>
      <w:r w:rsidRPr="005A3A88">
        <w:rPr>
          <w:rFonts w:ascii="Century Gothic" w:hAnsi="Century Gothic"/>
          <w:sz w:val="22"/>
          <w:szCs w:val="22"/>
        </w:rPr>
        <w:t>”) of Inspired Entertainment, Inc., a Delaware corporation</w:t>
      </w:r>
      <w:r w:rsidR="004F5788" w:rsidRPr="005A3A88">
        <w:rPr>
          <w:rFonts w:ascii="Century Gothic" w:hAnsi="Century Gothic"/>
          <w:sz w:val="22"/>
          <w:szCs w:val="22"/>
        </w:rPr>
        <w:t xml:space="preserve"> for and on behalf of its subsidiaries and </w:t>
      </w:r>
      <w:r w:rsidR="00D429F0" w:rsidRPr="005A3A88">
        <w:rPr>
          <w:rFonts w:ascii="Century Gothic" w:hAnsi="Century Gothic"/>
          <w:sz w:val="22"/>
          <w:szCs w:val="22"/>
        </w:rPr>
        <w:t>affiliates</w:t>
      </w:r>
      <w:r w:rsidRPr="005A3A88">
        <w:rPr>
          <w:rFonts w:ascii="Century Gothic" w:hAnsi="Century Gothic"/>
          <w:sz w:val="22"/>
          <w:szCs w:val="22"/>
        </w:rPr>
        <w:t xml:space="preserve"> (the “</w:t>
      </w:r>
      <w:r w:rsidRPr="005A3A88">
        <w:rPr>
          <w:rFonts w:ascii="Century Gothic" w:hAnsi="Century Gothic"/>
          <w:b/>
          <w:sz w:val="22"/>
          <w:szCs w:val="22"/>
        </w:rPr>
        <w:t>Company</w:t>
      </w:r>
      <w:r w:rsidRPr="005A3A88">
        <w:rPr>
          <w:rFonts w:ascii="Century Gothic" w:hAnsi="Century Gothic"/>
          <w:sz w:val="22"/>
          <w:szCs w:val="22"/>
        </w:rPr>
        <w:t>”).</w:t>
      </w:r>
    </w:p>
    <w:p w14:paraId="07FBC26A" w14:textId="13055BBE" w:rsidR="001E6B09" w:rsidRPr="005A3A88" w:rsidRDefault="001E6B09" w:rsidP="00EE4C79">
      <w:pPr>
        <w:keepNext/>
        <w:keepLines/>
        <w:autoSpaceDE w:val="0"/>
        <w:autoSpaceDN w:val="0"/>
        <w:adjustRightInd w:val="0"/>
        <w:ind w:left="300"/>
        <w:jc w:val="center"/>
        <w:rPr>
          <w:rFonts w:ascii="Century Gothic" w:hAnsi="Century Gothic"/>
          <w:sz w:val="22"/>
          <w:szCs w:val="22"/>
        </w:rPr>
      </w:pPr>
    </w:p>
    <w:p w14:paraId="1568996C" w14:textId="7CBEA383" w:rsidR="00351548" w:rsidRPr="005A3A88" w:rsidRDefault="001E6B09" w:rsidP="00EE4C79">
      <w:pPr>
        <w:pStyle w:val="ListParagraph"/>
        <w:keepNext/>
        <w:keepLines/>
        <w:numPr>
          <w:ilvl w:val="0"/>
          <w:numId w:val="7"/>
        </w:numPr>
        <w:jc w:val="both"/>
        <w:rPr>
          <w:rFonts w:ascii="Century Gothic" w:hAnsi="Century Gothic"/>
          <w:bCs/>
          <w:sz w:val="22"/>
          <w:szCs w:val="22"/>
        </w:rPr>
      </w:pPr>
      <w:r w:rsidRPr="005A3A88">
        <w:rPr>
          <w:rFonts w:ascii="Century Gothic" w:hAnsi="Century Gothic"/>
          <w:bCs/>
          <w:sz w:val="22"/>
          <w:szCs w:val="22"/>
          <w:u w:val="single"/>
        </w:rPr>
        <w:t>Introduction</w:t>
      </w:r>
      <w:r w:rsidR="00F40E13" w:rsidRPr="005A3A88">
        <w:rPr>
          <w:rFonts w:ascii="Century Gothic" w:hAnsi="Century Gothic"/>
          <w:bCs/>
          <w:sz w:val="22"/>
          <w:szCs w:val="22"/>
          <w:u w:val="single"/>
        </w:rPr>
        <w:t>:</w:t>
      </w:r>
      <w:r w:rsidR="009425BE" w:rsidRPr="005A3A88">
        <w:rPr>
          <w:rFonts w:ascii="Century Gothic" w:hAnsi="Century Gothic"/>
          <w:bCs/>
          <w:sz w:val="22"/>
          <w:szCs w:val="22"/>
        </w:rPr>
        <w:t xml:space="preserve"> </w:t>
      </w:r>
    </w:p>
    <w:p w14:paraId="4AA3CFAF" w14:textId="77777777" w:rsidR="00351548" w:rsidRPr="005A3A88" w:rsidRDefault="00351548" w:rsidP="00EE4C79">
      <w:pPr>
        <w:keepNext/>
        <w:keepLines/>
        <w:ind w:left="360"/>
        <w:jc w:val="both"/>
        <w:rPr>
          <w:rFonts w:ascii="Century Gothic" w:hAnsi="Century Gothic"/>
          <w:sz w:val="22"/>
          <w:szCs w:val="22"/>
        </w:rPr>
      </w:pPr>
    </w:p>
    <w:p w14:paraId="09635B9F" w14:textId="77777777" w:rsidR="00351548" w:rsidRPr="005A3A88" w:rsidRDefault="00351548" w:rsidP="00EE4C79">
      <w:pPr>
        <w:keepNext/>
        <w:keepLines/>
        <w:ind w:left="360"/>
        <w:jc w:val="both"/>
        <w:rPr>
          <w:rFonts w:ascii="Century Gothic" w:hAnsi="Century Gothic"/>
          <w:b/>
          <w:sz w:val="22"/>
          <w:szCs w:val="22"/>
        </w:rPr>
      </w:pPr>
      <w:r w:rsidRPr="005A3A88">
        <w:rPr>
          <w:rFonts w:ascii="Century Gothic" w:hAnsi="Century Gothic"/>
          <w:b/>
          <w:sz w:val="22"/>
          <w:szCs w:val="22"/>
        </w:rPr>
        <w:t>COVERED PERSONS</w:t>
      </w:r>
    </w:p>
    <w:p w14:paraId="02B0272A" w14:textId="77777777" w:rsidR="00351548" w:rsidRPr="005A3A88" w:rsidRDefault="00351548" w:rsidP="00EE4C79">
      <w:pPr>
        <w:keepNext/>
        <w:keepLines/>
        <w:ind w:left="360"/>
        <w:jc w:val="both"/>
        <w:rPr>
          <w:rFonts w:ascii="Century Gothic" w:hAnsi="Century Gothic"/>
          <w:sz w:val="22"/>
          <w:szCs w:val="22"/>
        </w:rPr>
      </w:pPr>
    </w:p>
    <w:p w14:paraId="2B573612" w14:textId="6C1E4F20" w:rsidR="001E6B09" w:rsidRPr="005A3A88" w:rsidRDefault="009425BE" w:rsidP="00EE4C79">
      <w:pPr>
        <w:keepNext/>
        <w:keepLines/>
        <w:ind w:left="360"/>
        <w:jc w:val="both"/>
        <w:rPr>
          <w:rFonts w:ascii="Century Gothic" w:hAnsi="Century Gothic"/>
          <w:sz w:val="22"/>
          <w:szCs w:val="22"/>
        </w:rPr>
      </w:pPr>
      <w:r w:rsidRPr="005A3A88">
        <w:rPr>
          <w:rFonts w:ascii="Century Gothic" w:hAnsi="Century Gothic"/>
          <w:sz w:val="22"/>
          <w:szCs w:val="22"/>
        </w:rPr>
        <w:t>This Code</w:t>
      </w:r>
      <w:r w:rsidR="001E6B09" w:rsidRPr="005A3A88">
        <w:rPr>
          <w:rFonts w:ascii="Century Gothic" w:hAnsi="Century Gothic"/>
          <w:sz w:val="22"/>
          <w:szCs w:val="22"/>
        </w:rPr>
        <w:t xml:space="preserve"> is applicable to all directors, officers</w:t>
      </w:r>
      <w:r w:rsidR="00C77CE9" w:rsidRPr="005A3A88">
        <w:rPr>
          <w:rFonts w:ascii="Century Gothic" w:hAnsi="Century Gothic"/>
          <w:sz w:val="22"/>
          <w:szCs w:val="22"/>
        </w:rPr>
        <w:t xml:space="preserve">, </w:t>
      </w:r>
      <w:r w:rsidR="00840EB6" w:rsidRPr="005A3A88">
        <w:rPr>
          <w:rFonts w:ascii="Century Gothic" w:hAnsi="Century Gothic"/>
          <w:sz w:val="22"/>
          <w:szCs w:val="22"/>
        </w:rPr>
        <w:t xml:space="preserve">employees, </w:t>
      </w:r>
      <w:r w:rsidR="00C77CE9" w:rsidRPr="005A3A88">
        <w:rPr>
          <w:rFonts w:ascii="Century Gothic" w:hAnsi="Century Gothic"/>
          <w:sz w:val="22"/>
          <w:szCs w:val="22"/>
        </w:rPr>
        <w:t xml:space="preserve">consultants, </w:t>
      </w:r>
      <w:r w:rsidR="00E20479" w:rsidRPr="005A3A88">
        <w:rPr>
          <w:rFonts w:ascii="Century Gothic" w:hAnsi="Century Gothic"/>
          <w:sz w:val="22"/>
          <w:szCs w:val="22"/>
        </w:rPr>
        <w:t>contractors</w:t>
      </w:r>
      <w:r w:rsidR="0082195B" w:rsidRPr="005A3A88">
        <w:rPr>
          <w:rFonts w:ascii="Century Gothic" w:hAnsi="Century Gothic"/>
          <w:sz w:val="22"/>
          <w:szCs w:val="22"/>
        </w:rPr>
        <w:t xml:space="preserve"> and</w:t>
      </w:r>
      <w:r w:rsidR="00E20479" w:rsidRPr="005A3A88">
        <w:rPr>
          <w:rFonts w:ascii="Century Gothic" w:hAnsi="Century Gothic"/>
          <w:sz w:val="22"/>
          <w:szCs w:val="22"/>
        </w:rPr>
        <w:t xml:space="preserve"> </w:t>
      </w:r>
      <w:r w:rsidR="00C77CE9" w:rsidRPr="005A3A88">
        <w:rPr>
          <w:rFonts w:ascii="Century Gothic" w:hAnsi="Century Gothic"/>
          <w:sz w:val="22"/>
          <w:szCs w:val="22"/>
        </w:rPr>
        <w:t>agents</w:t>
      </w:r>
      <w:r w:rsidR="001E6B09" w:rsidRPr="005A3A88">
        <w:rPr>
          <w:rFonts w:ascii="Century Gothic" w:hAnsi="Century Gothic"/>
          <w:sz w:val="22"/>
          <w:szCs w:val="22"/>
        </w:rPr>
        <w:t xml:space="preserve"> of the Company</w:t>
      </w:r>
      <w:r w:rsidR="00E20479" w:rsidRPr="005A3A88">
        <w:rPr>
          <w:rFonts w:ascii="Century Gothic" w:hAnsi="Century Gothic"/>
          <w:sz w:val="22"/>
          <w:szCs w:val="22"/>
        </w:rPr>
        <w:t xml:space="preserve"> (“</w:t>
      </w:r>
      <w:r w:rsidR="00E20479" w:rsidRPr="005A3A88">
        <w:rPr>
          <w:rFonts w:ascii="Century Gothic" w:hAnsi="Century Gothic"/>
          <w:b/>
          <w:sz w:val="22"/>
          <w:szCs w:val="22"/>
        </w:rPr>
        <w:t>Covered Persons</w:t>
      </w:r>
      <w:r w:rsidR="00E20479" w:rsidRPr="005A3A88">
        <w:rPr>
          <w:rFonts w:ascii="Century Gothic" w:hAnsi="Century Gothic"/>
          <w:sz w:val="22"/>
          <w:szCs w:val="22"/>
        </w:rPr>
        <w:t>”)</w:t>
      </w:r>
      <w:r w:rsidR="001E6B09" w:rsidRPr="005A3A88">
        <w:rPr>
          <w:rFonts w:ascii="Century Gothic" w:hAnsi="Century Gothic"/>
          <w:sz w:val="22"/>
          <w:szCs w:val="22"/>
        </w:rPr>
        <w:t>, as appropriate, to:</w:t>
      </w:r>
    </w:p>
    <w:tbl>
      <w:tblPr>
        <w:tblW w:w="5000" w:type="pct"/>
        <w:tblCellSpacing w:w="0" w:type="dxa"/>
        <w:tblCellMar>
          <w:left w:w="0" w:type="dxa"/>
          <w:right w:w="0" w:type="dxa"/>
        </w:tblCellMar>
        <w:tblLook w:val="0000" w:firstRow="0" w:lastRow="0" w:firstColumn="0" w:lastColumn="0" w:noHBand="0" w:noVBand="0"/>
      </w:tblPr>
      <w:tblGrid>
        <w:gridCol w:w="221"/>
        <w:gridCol w:w="221"/>
        <w:gridCol w:w="111"/>
        <w:gridCol w:w="8087"/>
      </w:tblGrid>
      <w:tr w:rsidR="00C77CE9" w:rsidRPr="009038FF" w14:paraId="7155D292" w14:textId="77777777" w:rsidTr="00170A26">
        <w:trPr>
          <w:tblCellSpacing w:w="0" w:type="dxa"/>
        </w:trPr>
        <w:tc>
          <w:tcPr>
            <w:tcW w:w="128" w:type="pct"/>
          </w:tcPr>
          <w:p w14:paraId="3993091A" w14:textId="77777777" w:rsidR="00C77CE9" w:rsidRPr="005A3A88" w:rsidRDefault="00C77CE9" w:rsidP="00EE4C79">
            <w:pPr>
              <w:keepNext/>
              <w:keepLines/>
              <w:jc w:val="both"/>
              <w:rPr>
                <w:rFonts w:ascii="Century Gothic" w:hAnsi="Century Gothic"/>
                <w:sz w:val="22"/>
                <w:szCs w:val="22"/>
              </w:rPr>
            </w:pPr>
          </w:p>
        </w:tc>
        <w:tc>
          <w:tcPr>
            <w:tcW w:w="128" w:type="pct"/>
          </w:tcPr>
          <w:p w14:paraId="58D10DB9" w14:textId="77777777" w:rsidR="00C77CE9" w:rsidRPr="005A3A88" w:rsidRDefault="00C77CE9" w:rsidP="00EE4C79">
            <w:pPr>
              <w:keepNext/>
              <w:keepLines/>
              <w:jc w:val="both"/>
              <w:rPr>
                <w:rFonts w:ascii="Century Gothic" w:hAnsi="Century Gothic"/>
                <w:b/>
                <w:bCs/>
                <w:sz w:val="22"/>
                <w:szCs w:val="22"/>
              </w:rPr>
            </w:pPr>
          </w:p>
        </w:tc>
        <w:tc>
          <w:tcPr>
            <w:tcW w:w="64" w:type="pct"/>
          </w:tcPr>
          <w:p w14:paraId="670865E5" w14:textId="77777777" w:rsidR="00C77CE9" w:rsidRPr="005A3A88" w:rsidRDefault="00C77CE9" w:rsidP="00EE4C79">
            <w:pPr>
              <w:keepNext/>
              <w:keepLines/>
              <w:jc w:val="both"/>
              <w:rPr>
                <w:rFonts w:ascii="Century Gothic" w:hAnsi="Century Gothic"/>
                <w:sz w:val="22"/>
                <w:szCs w:val="22"/>
              </w:rPr>
            </w:pPr>
          </w:p>
        </w:tc>
        <w:tc>
          <w:tcPr>
            <w:tcW w:w="4680" w:type="pct"/>
          </w:tcPr>
          <w:p w14:paraId="4839ED6A" w14:textId="77777777" w:rsidR="00C77CE9" w:rsidRPr="005A3A88" w:rsidRDefault="00C77CE9" w:rsidP="00EE4C79">
            <w:pPr>
              <w:keepNext/>
              <w:keepLines/>
              <w:jc w:val="both"/>
              <w:rPr>
                <w:rFonts w:ascii="Century Gothic" w:hAnsi="Century Gothic"/>
                <w:sz w:val="22"/>
                <w:szCs w:val="22"/>
              </w:rPr>
            </w:pPr>
          </w:p>
        </w:tc>
      </w:tr>
      <w:tr w:rsidR="00C77CE9" w:rsidRPr="009038FF" w14:paraId="3AE492FF" w14:textId="77777777" w:rsidTr="00170A26">
        <w:trPr>
          <w:tblCellSpacing w:w="0" w:type="dxa"/>
        </w:trPr>
        <w:tc>
          <w:tcPr>
            <w:tcW w:w="128" w:type="pct"/>
          </w:tcPr>
          <w:p w14:paraId="258A612E" w14:textId="7A411E53" w:rsidR="00C77CE9" w:rsidRPr="005A3A88" w:rsidRDefault="00C77CE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128" w:type="pct"/>
          </w:tcPr>
          <w:p w14:paraId="48BEF1CF" w14:textId="2F35548F" w:rsidR="00C77CE9" w:rsidRPr="005A3A88" w:rsidRDefault="00C77CE9" w:rsidP="00EE4C79">
            <w:pPr>
              <w:keepNext/>
              <w:keepLines/>
              <w:jc w:val="both"/>
              <w:rPr>
                <w:rFonts w:ascii="Century Gothic" w:hAnsi="Century Gothic"/>
                <w:b/>
                <w:bCs/>
                <w:sz w:val="22"/>
                <w:szCs w:val="22"/>
              </w:rPr>
            </w:pPr>
            <w:r w:rsidRPr="005A3A88">
              <w:rPr>
                <w:rFonts w:ascii="Century Gothic" w:hAnsi="Century Gothic"/>
                <w:b/>
                <w:bCs/>
                <w:sz w:val="22"/>
                <w:szCs w:val="22"/>
              </w:rPr>
              <w:t>•</w:t>
            </w:r>
          </w:p>
        </w:tc>
        <w:tc>
          <w:tcPr>
            <w:tcW w:w="64" w:type="pct"/>
          </w:tcPr>
          <w:p w14:paraId="604F72B5" w14:textId="2BF9B5E9" w:rsidR="00C77CE9" w:rsidRPr="005A3A88" w:rsidRDefault="00C77CE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4680" w:type="pct"/>
          </w:tcPr>
          <w:p w14:paraId="62F061CB" w14:textId="4342E68B" w:rsidR="00C77CE9" w:rsidRPr="005A3A88" w:rsidRDefault="00182C2E" w:rsidP="00EE4C79">
            <w:pPr>
              <w:keepNext/>
              <w:keepLines/>
              <w:jc w:val="both"/>
              <w:rPr>
                <w:rFonts w:ascii="Century Gothic" w:hAnsi="Century Gothic"/>
                <w:sz w:val="22"/>
                <w:szCs w:val="22"/>
              </w:rPr>
            </w:pPr>
            <w:r w:rsidRPr="005A3A88">
              <w:rPr>
                <w:rFonts w:ascii="Century Gothic" w:hAnsi="Century Gothic"/>
                <w:sz w:val="22"/>
                <w:szCs w:val="22"/>
              </w:rPr>
              <w:t xml:space="preserve">promote compliance </w:t>
            </w:r>
            <w:r w:rsidR="00C77CE9" w:rsidRPr="005A3A88">
              <w:rPr>
                <w:rFonts w:ascii="Century Gothic" w:hAnsi="Century Gothic"/>
                <w:sz w:val="22"/>
                <w:szCs w:val="22"/>
              </w:rPr>
              <w:t>with applicable laws, rules and regulations</w:t>
            </w:r>
            <w:r w:rsidRPr="005A3A88">
              <w:rPr>
                <w:rFonts w:ascii="Century Gothic" w:hAnsi="Century Gothic"/>
                <w:sz w:val="22"/>
                <w:szCs w:val="22"/>
              </w:rPr>
              <w:t xml:space="preserve"> including but not limited to all applicable </w:t>
            </w:r>
            <w:r w:rsidR="009C3550" w:rsidRPr="005A3A88">
              <w:rPr>
                <w:rFonts w:ascii="Century Gothic" w:hAnsi="Century Gothic"/>
                <w:sz w:val="22"/>
                <w:szCs w:val="22"/>
              </w:rPr>
              <w:t xml:space="preserve">anti-money laundering, competition, gaming and </w:t>
            </w:r>
            <w:r w:rsidRPr="005A3A88">
              <w:rPr>
                <w:rFonts w:ascii="Century Gothic" w:hAnsi="Century Gothic"/>
                <w:sz w:val="22"/>
                <w:szCs w:val="22"/>
              </w:rPr>
              <w:t>anti-corruption laws anywhere in the world</w:t>
            </w:r>
            <w:r w:rsidR="00C77CE9" w:rsidRPr="005A3A88">
              <w:rPr>
                <w:rFonts w:ascii="Century Gothic" w:hAnsi="Century Gothic"/>
                <w:sz w:val="22"/>
                <w:szCs w:val="22"/>
              </w:rPr>
              <w:t>;</w:t>
            </w:r>
          </w:p>
        </w:tc>
      </w:tr>
      <w:tr w:rsidR="00C77CE9" w:rsidRPr="009038FF" w14:paraId="424E2982" w14:textId="77777777" w:rsidTr="00170A26">
        <w:trPr>
          <w:tblCellSpacing w:w="0" w:type="dxa"/>
        </w:trPr>
        <w:tc>
          <w:tcPr>
            <w:tcW w:w="128" w:type="pct"/>
          </w:tcPr>
          <w:p w14:paraId="3DF4BD67" w14:textId="77777777" w:rsidR="00C77CE9" w:rsidRPr="005A3A88" w:rsidRDefault="00C77CE9" w:rsidP="00EE4C79">
            <w:pPr>
              <w:keepNext/>
              <w:keepLines/>
              <w:jc w:val="both"/>
              <w:rPr>
                <w:rFonts w:ascii="Century Gothic" w:hAnsi="Century Gothic"/>
                <w:sz w:val="22"/>
                <w:szCs w:val="22"/>
              </w:rPr>
            </w:pPr>
          </w:p>
        </w:tc>
        <w:tc>
          <w:tcPr>
            <w:tcW w:w="128" w:type="pct"/>
          </w:tcPr>
          <w:p w14:paraId="7112E777" w14:textId="77777777" w:rsidR="00C77CE9" w:rsidRPr="005A3A88" w:rsidRDefault="00C77CE9" w:rsidP="00EE4C79">
            <w:pPr>
              <w:keepNext/>
              <w:keepLines/>
              <w:jc w:val="both"/>
              <w:rPr>
                <w:rFonts w:ascii="Century Gothic" w:hAnsi="Century Gothic"/>
                <w:b/>
                <w:bCs/>
                <w:sz w:val="22"/>
                <w:szCs w:val="22"/>
              </w:rPr>
            </w:pPr>
          </w:p>
        </w:tc>
        <w:tc>
          <w:tcPr>
            <w:tcW w:w="64" w:type="pct"/>
          </w:tcPr>
          <w:p w14:paraId="7D46B245" w14:textId="77777777" w:rsidR="00C77CE9" w:rsidRPr="005A3A88" w:rsidRDefault="00C77CE9" w:rsidP="00EE4C79">
            <w:pPr>
              <w:keepNext/>
              <w:keepLines/>
              <w:jc w:val="both"/>
              <w:rPr>
                <w:rFonts w:ascii="Century Gothic" w:hAnsi="Century Gothic"/>
                <w:sz w:val="22"/>
                <w:szCs w:val="22"/>
              </w:rPr>
            </w:pPr>
          </w:p>
        </w:tc>
        <w:tc>
          <w:tcPr>
            <w:tcW w:w="4680" w:type="pct"/>
          </w:tcPr>
          <w:p w14:paraId="1C31EC97" w14:textId="77777777" w:rsidR="00C77CE9" w:rsidRPr="005A3A88" w:rsidRDefault="00C77CE9" w:rsidP="00EE4C79">
            <w:pPr>
              <w:keepNext/>
              <w:keepLines/>
              <w:jc w:val="both"/>
              <w:rPr>
                <w:rFonts w:ascii="Century Gothic" w:hAnsi="Century Gothic"/>
                <w:sz w:val="22"/>
                <w:szCs w:val="22"/>
              </w:rPr>
            </w:pPr>
          </w:p>
        </w:tc>
      </w:tr>
      <w:tr w:rsidR="001E6B09" w:rsidRPr="009038FF" w14:paraId="45CC7B83" w14:textId="77777777" w:rsidTr="00170A26">
        <w:trPr>
          <w:tblCellSpacing w:w="0" w:type="dxa"/>
        </w:trPr>
        <w:tc>
          <w:tcPr>
            <w:tcW w:w="128" w:type="pct"/>
          </w:tcPr>
          <w:p w14:paraId="723144CC"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128" w:type="pct"/>
          </w:tcPr>
          <w:p w14:paraId="672934B4"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b/>
                <w:bCs/>
                <w:sz w:val="22"/>
                <w:szCs w:val="22"/>
              </w:rPr>
              <w:t>•</w:t>
            </w:r>
          </w:p>
        </w:tc>
        <w:tc>
          <w:tcPr>
            <w:tcW w:w="64" w:type="pct"/>
          </w:tcPr>
          <w:p w14:paraId="32D7BB21"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4680" w:type="pct"/>
          </w:tcPr>
          <w:p w14:paraId="19329D62" w14:textId="37308E5B"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promote honest and ethical conduct</w:t>
            </w:r>
            <w:r w:rsidR="009B4687" w:rsidRPr="005A3A88">
              <w:rPr>
                <w:rFonts w:ascii="Century Gothic" w:hAnsi="Century Gothic"/>
                <w:sz w:val="22"/>
                <w:szCs w:val="22"/>
              </w:rPr>
              <w:t xml:space="preserve"> and behavior</w:t>
            </w:r>
            <w:r w:rsidRPr="005A3A88">
              <w:rPr>
                <w:rFonts w:ascii="Century Gothic" w:hAnsi="Century Gothic"/>
                <w:sz w:val="22"/>
                <w:szCs w:val="22"/>
              </w:rPr>
              <w:t>, including the ethical handling of actual or apparent conflicts of interest between personal and professional relationships;</w:t>
            </w:r>
          </w:p>
        </w:tc>
      </w:tr>
      <w:tr w:rsidR="001E6B09" w:rsidRPr="009038FF" w14:paraId="66DC8A3F" w14:textId="77777777" w:rsidTr="00170A26">
        <w:trPr>
          <w:tblCellSpacing w:w="0" w:type="dxa"/>
        </w:trPr>
        <w:tc>
          <w:tcPr>
            <w:tcW w:w="128" w:type="pct"/>
            <w:vAlign w:val="center"/>
          </w:tcPr>
          <w:p w14:paraId="50AB324C" w14:textId="2E7CB6F5"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128" w:type="pct"/>
            <w:vAlign w:val="center"/>
          </w:tcPr>
          <w:p w14:paraId="52B5620E"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64" w:type="pct"/>
            <w:vAlign w:val="center"/>
          </w:tcPr>
          <w:p w14:paraId="137F81C4"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4680" w:type="pct"/>
            <w:vAlign w:val="center"/>
          </w:tcPr>
          <w:p w14:paraId="1DA1E50B"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r>
      <w:tr w:rsidR="001E6B09" w:rsidRPr="009038FF" w14:paraId="0B443A4F" w14:textId="77777777" w:rsidTr="00170A26">
        <w:trPr>
          <w:tblCellSpacing w:w="0" w:type="dxa"/>
        </w:trPr>
        <w:tc>
          <w:tcPr>
            <w:tcW w:w="128" w:type="pct"/>
          </w:tcPr>
          <w:p w14:paraId="35B07605"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128" w:type="pct"/>
          </w:tcPr>
          <w:p w14:paraId="4DAC5D35"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b/>
                <w:bCs/>
                <w:sz w:val="22"/>
                <w:szCs w:val="22"/>
              </w:rPr>
              <w:t>•</w:t>
            </w:r>
          </w:p>
        </w:tc>
        <w:tc>
          <w:tcPr>
            <w:tcW w:w="64" w:type="pct"/>
          </w:tcPr>
          <w:p w14:paraId="6880875A"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4680" w:type="pct"/>
          </w:tcPr>
          <w:p w14:paraId="25D58461" w14:textId="20730C15"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promote the full, fair, accurate, timely and understandable disclosure in reports and documents that the Company files with, or submits to, the Securities and Exchange Commission (the “</w:t>
            </w:r>
            <w:r w:rsidRPr="005A3A88">
              <w:rPr>
                <w:rFonts w:ascii="Century Gothic" w:hAnsi="Century Gothic"/>
                <w:b/>
                <w:bCs/>
                <w:iCs/>
                <w:sz w:val="22"/>
                <w:szCs w:val="22"/>
              </w:rPr>
              <w:t>SEC</w:t>
            </w:r>
            <w:r w:rsidRPr="005A3A88">
              <w:rPr>
                <w:rFonts w:ascii="Century Gothic" w:hAnsi="Century Gothic"/>
                <w:sz w:val="22"/>
                <w:szCs w:val="22"/>
              </w:rPr>
              <w:t>”), gaming authorities and other authorities with jurisdiction over the business of the Company, as well as in other public communications made by or on behalf of the Company;</w:t>
            </w:r>
          </w:p>
        </w:tc>
      </w:tr>
      <w:tr w:rsidR="001E6B09" w:rsidRPr="009038FF" w14:paraId="25C6E673" w14:textId="77777777" w:rsidTr="00170A26">
        <w:trPr>
          <w:tblCellSpacing w:w="0" w:type="dxa"/>
        </w:trPr>
        <w:tc>
          <w:tcPr>
            <w:tcW w:w="128" w:type="pct"/>
            <w:vAlign w:val="center"/>
          </w:tcPr>
          <w:p w14:paraId="537D9D99"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128" w:type="pct"/>
            <w:vAlign w:val="center"/>
          </w:tcPr>
          <w:p w14:paraId="1513D991"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64" w:type="pct"/>
            <w:vAlign w:val="center"/>
          </w:tcPr>
          <w:p w14:paraId="358E4121"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4680" w:type="pct"/>
            <w:vAlign w:val="center"/>
          </w:tcPr>
          <w:p w14:paraId="2D656455"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r>
      <w:tr w:rsidR="001E6B09" w:rsidRPr="009038FF" w14:paraId="0D2D7BAF" w14:textId="441B591A" w:rsidTr="00170A26">
        <w:trPr>
          <w:tblCellSpacing w:w="0" w:type="dxa"/>
        </w:trPr>
        <w:tc>
          <w:tcPr>
            <w:tcW w:w="128" w:type="pct"/>
          </w:tcPr>
          <w:p w14:paraId="5A838DE3" w14:textId="662D7632"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128" w:type="pct"/>
          </w:tcPr>
          <w:p w14:paraId="03E71B94" w14:textId="500D73F3" w:rsidR="001E6B09" w:rsidRPr="005A3A88" w:rsidRDefault="001E6B09" w:rsidP="00EE4C79">
            <w:pPr>
              <w:keepNext/>
              <w:keepLines/>
              <w:jc w:val="both"/>
              <w:rPr>
                <w:rFonts w:ascii="Century Gothic" w:hAnsi="Century Gothic"/>
                <w:sz w:val="22"/>
                <w:szCs w:val="22"/>
              </w:rPr>
            </w:pPr>
            <w:r w:rsidRPr="005A3A88">
              <w:rPr>
                <w:rFonts w:ascii="Century Gothic" w:hAnsi="Century Gothic"/>
                <w:b/>
                <w:bCs/>
                <w:sz w:val="22"/>
                <w:szCs w:val="22"/>
              </w:rPr>
              <w:t>•</w:t>
            </w:r>
          </w:p>
        </w:tc>
        <w:tc>
          <w:tcPr>
            <w:tcW w:w="64" w:type="pct"/>
          </w:tcPr>
          <w:p w14:paraId="5419B5A3" w14:textId="6215091A"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4680" w:type="pct"/>
          </w:tcPr>
          <w:p w14:paraId="795A02E1" w14:textId="00518BB0" w:rsidR="001E6B09" w:rsidRPr="005A3A88" w:rsidRDefault="00A50287" w:rsidP="00EE4C79">
            <w:pPr>
              <w:keepNext/>
              <w:keepLines/>
              <w:jc w:val="both"/>
              <w:rPr>
                <w:rFonts w:ascii="Century Gothic" w:hAnsi="Century Gothic"/>
                <w:sz w:val="22"/>
                <w:szCs w:val="22"/>
              </w:rPr>
            </w:pPr>
            <w:r w:rsidRPr="005A3A88">
              <w:rPr>
                <w:rFonts w:ascii="Century Gothic" w:hAnsi="Century Gothic"/>
                <w:sz w:val="22"/>
                <w:szCs w:val="22"/>
              </w:rPr>
              <w:t>ensure compliance with the Company’s system</w:t>
            </w:r>
            <w:r w:rsidR="009B4687" w:rsidRPr="005A3A88">
              <w:rPr>
                <w:rFonts w:ascii="Century Gothic" w:hAnsi="Century Gothic"/>
                <w:sz w:val="22"/>
                <w:szCs w:val="22"/>
              </w:rPr>
              <w:t>s</w:t>
            </w:r>
            <w:r w:rsidRPr="005A3A88">
              <w:rPr>
                <w:rFonts w:ascii="Century Gothic" w:hAnsi="Century Gothic"/>
                <w:sz w:val="22"/>
                <w:szCs w:val="22"/>
              </w:rPr>
              <w:t xml:space="preserve"> of internal controls and </w:t>
            </w:r>
            <w:r w:rsidR="009B4687" w:rsidRPr="005A3A88">
              <w:rPr>
                <w:rFonts w:ascii="Century Gothic" w:hAnsi="Century Gothic"/>
                <w:sz w:val="22"/>
                <w:szCs w:val="22"/>
              </w:rPr>
              <w:t xml:space="preserve">ensure </w:t>
            </w:r>
            <w:r w:rsidRPr="005A3A88">
              <w:rPr>
                <w:rFonts w:ascii="Century Gothic" w:hAnsi="Century Gothic"/>
                <w:sz w:val="22"/>
                <w:szCs w:val="22"/>
              </w:rPr>
              <w:t xml:space="preserve">that public </w:t>
            </w:r>
            <w:r w:rsidR="00FA258E" w:rsidRPr="005A3A88">
              <w:rPr>
                <w:rFonts w:ascii="Century Gothic" w:hAnsi="Century Gothic"/>
                <w:sz w:val="22"/>
                <w:szCs w:val="22"/>
              </w:rPr>
              <w:t>reporting</w:t>
            </w:r>
            <w:r w:rsidR="009B4687" w:rsidRPr="005A3A88">
              <w:rPr>
                <w:rFonts w:ascii="Century Gothic" w:hAnsi="Century Gothic"/>
                <w:sz w:val="22"/>
                <w:szCs w:val="22"/>
              </w:rPr>
              <w:t xml:space="preserve"> </w:t>
            </w:r>
            <w:r w:rsidRPr="005A3A88">
              <w:rPr>
                <w:rFonts w:ascii="Century Gothic" w:hAnsi="Century Gothic"/>
                <w:sz w:val="22"/>
                <w:szCs w:val="22"/>
              </w:rPr>
              <w:t xml:space="preserve">of financial </w:t>
            </w:r>
            <w:r w:rsidR="00FA258E" w:rsidRPr="005A3A88">
              <w:rPr>
                <w:rFonts w:ascii="Century Gothic" w:hAnsi="Century Gothic"/>
                <w:sz w:val="22"/>
                <w:szCs w:val="22"/>
              </w:rPr>
              <w:t xml:space="preserve">information </w:t>
            </w:r>
            <w:r w:rsidRPr="005A3A88">
              <w:rPr>
                <w:rFonts w:ascii="Century Gothic" w:hAnsi="Century Gothic"/>
                <w:sz w:val="22"/>
                <w:szCs w:val="22"/>
              </w:rPr>
              <w:t>is transparent and accurate</w:t>
            </w:r>
            <w:r w:rsidR="001E6B09" w:rsidRPr="005A3A88">
              <w:rPr>
                <w:rFonts w:ascii="Century Gothic" w:hAnsi="Century Gothic"/>
                <w:sz w:val="22"/>
                <w:szCs w:val="22"/>
              </w:rPr>
              <w:t>;</w:t>
            </w:r>
          </w:p>
        </w:tc>
      </w:tr>
      <w:tr w:rsidR="001E6B09" w:rsidRPr="009038FF" w14:paraId="5D7B1E32" w14:textId="77777777" w:rsidTr="00170A26">
        <w:trPr>
          <w:tblCellSpacing w:w="0" w:type="dxa"/>
        </w:trPr>
        <w:tc>
          <w:tcPr>
            <w:tcW w:w="128" w:type="pct"/>
            <w:vAlign w:val="center"/>
          </w:tcPr>
          <w:p w14:paraId="24EEAB7D"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128" w:type="pct"/>
            <w:vAlign w:val="center"/>
          </w:tcPr>
          <w:p w14:paraId="733595C0"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64" w:type="pct"/>
            <w:vAlign w:val="center"/>
          </w:tcPr>
          <w:p w14:paraId="69BEE18E"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4680" w:type="pct"/>
            <w:vAlign w:val="center"/>
          </w:tcPr>
          <w:p w14:paraId="5ADFF9B3"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r>
      <w:tr w:rsidR="001E6B09" w:rsidRPr="009038FF" w14:paraId="5C8A891C" w14:textId="77777777" w:rsidTr="00170A26">
        <w:trPr>
          <w:tblCellSpacing w:w="0" w:type="dxa"/>
        </w:trPr>
        <w:tc>
          <w:tcPr>
            <w:tcW w:w="128" w:type="pct"/>
          </w:tcPr>
          <w:p w14:paraId="574239A8"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128" w:type="pct"/>
          </w:tcPr>
          <w:p w14:paraId="22AAC58A"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b/>
                <w:bCs/>
                <w:sz w:val="22"/>
                <w:szCs w:val="22"/>
              </w:rPr>
              <w:t>•</w:t>
            </w:r>
          </w:p>
        </w:tc>
        <w:tc>
          <w:tcPr>
            <w:tcW w:w="64" w:type="pct"/>
          </w:tcPr>
          <w:p w14:paraId="0C68FB01"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4680" w:type="pct"/>
          </w:tcPr>
          <w:p w14:paraId="32720DDC" w14:textId="2FB86E43" w:rsidR="001E6B09" w:rsidRPr="005A3A88" w:rsidRDefault="001E6B09" w:rsidP="00876FED">
            <w:pPr>
              <w:keepNext/>
              <w:keepLines/>
              <w:jc w:val="both"/>
              <w:rPr>
                <w:rFonts w:ascii="Century Gothic" w:hAnsi="Century Gothic"/>
                <w:sz w:val="22"/>
                <w:szCs w:val="22"/>
              </w:rPr>
            </w:pPr>
            <w:r w:rsidRPr="005A3A88">
              <w:rPr>
                <w:rFonts w:ascii="Century Gothic" w:hAnsi="Century Gothic"/>
                <w:sz w:val="22"/>
                <w:szCs w:val="22"/>
              </w:rPr>
              <w:t>deter wrongdoing; and</w:t>
            </w:r>
          </w:p>
        </w:tc>
      </w:tr>
      <w:tr w:rsidR="001E6B09" w:rsidRPr="009038FF" w14:paraId="6245DF97" w14:textId="77777777" w:rsidTr="00170A26">
        <w:trPr>
          <w:tblCellSpacing w:w="0" w:type="dxa"/>
        </w:trPr>
        <w:tc>
          <w:tcPr>
            <w:tcW w:w="128" w:type="pct"/>
            <w:vAlign w:val="center"/>
          </w:tcPr>
          <w:p w14:paraId="49BAEF5B"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128" w:type="pct"/>
            <w:vAlign w:val="center"/>
          </w:tcPr>
          <w:p w14:paraId="237D5D63"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64" w:type="pct"/>
            <w:vAlign w:val="center"/>
          </w:tcPr>
          <w:p w14:paraId="1B7464F3"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4680" w:type="pct"/>
            <w:vAlign w:val="center"/>
          </w:tcPr>
          <w:p w14:paraId="5B518AC7"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r>
      <w:tr w:rsidR="001E6B09" w:rsidRPr="009038FF" w14:paraId="3D8BA7AF" w14:textId="77777777" w:rsidTr="00170A26">
        <w:trPr>
          <w:tblCellSpacing w:w="0" w:type="dxa"/>
        </w:trPr>
        <w:tc>
          <w:tcPr>
            <w:tcW w:w="128" w:type="pct"/>
          </w:tcPr>
          <w:p w14:paraId="2D9F81E4"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128" w:type="pct"/>
          </w:tcPr>
          <w:p w14:paraId="5B46E018"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b/>
                <w:bCs/>
                <w:sz w:val="22"/>
                <w:szCs w:val="22"/>
              </w:rPr>
              <w:t>•</w:t>
            </w:r>
          </w:p>
        </w:tc>
        <w:tc>
          <w:tcPr>
            <w:tcW w:w="64" w:type="pct"/>
          </w:tcPr>
          <w:p w14:paraId="490FD182"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xml:space="preserve">  </w:t>
            </w:r>
          </w:p>
        </w:tc>
        <w:tc>
          <w:tcPr>
            <w:tcW w:w="4680" w:type="pct"/>
          </w:tcPr>
          <w:p w14:paraId="7EE54B6E" w14:textId="7FF68745" w:rsidR="001E6B09" w:rsidRPr="005A3A88" w:rsidRDefault="009B4687" w:rsidP="00170A26">
            <w:pPr>
              <w:keepNext/>
              <w:keepLines/>
              <w:jc w:val="both"/>
              <w:rPr>
                <w:rFonts w:ascii="Century Gothic" w:hAnsi="Century Gothic"/>
                <w:sz w:val="22"/>
                <w:szCs w:val="22"/>
              </w:rPr>
            </w:pPr>
            <w:r w:rsidRPr="005A3A88">
              <w:rPr>
                <w:rFonts w:ascii="Century Gothic" w:hAnsi="Century Gothic"/>
                <w:sz w:val="22"/>
                <w:szCs w:val="22"/>
              </w:rPr>
              <w:t xml:space="preserve">encourage and </w:t>
            </w:r>
            <w:r w:rsidR="001E6B09" w:rsidRPr="005A3A88">
              <w:rPr>
                <w:rFonts w:ascii="Century Gothic" w:hAnsi="Century Gothic"/>
                <w:sz w:val="22"/>
                <w:szCs w:val="22"/>
              </w:rPr>
              <w:t>require prompt internal reporting of breaches of, and accountability for adherence to, this Code</w:t>
            </w:r>
            <w:r w:rsidR="00E20479" w:rsidRPr="005A3A88">
              <w:rPr>
                <w:rFonts w:ascii="Century Gothic" w:hAnsi="Century Gothic"/>
                <w:sz w:val="22"/>
                <w:szCs w:val="22"/>
              </w:rPr>
              <w:t xml:space="preserve"> without any form of retaliation against anyone who makes a good faith report of known or suspected Code violation, unethical or illegal conduct</w:t>
            </w:r>
            <w:r w:rsidRPr="005A3A88">
              <w:rPr>
                <w:rFonts w:ascii="Century Gothic" w:hAnsi="Century Gothic"/>
                <w:sz w:val="22"/>
                <w:szCs w:val="22"/>
              </w:rPr>
              <w:t xml:space="preserve"> or behavior</w:t>
            </w:r>
            <w:r w:rsidR="001E6B09" w:rsidRPr="005A3A88">
              <w:rPr>
                <w:rFonts w:ascii="Century Gothic" w:hAnsi="Century Gothic"/>
                <w:sz w:val="22"/>
                <w:szCs w:val="22"/>
              </w:rPr>
              <w:t>.</w:t>
            </w:r>
            <w:r w:rsidRPr="005A3A88">
              <w:rPr>
                <w:rFonts w:ascii="Century Gothic" w:hAnsi="Century Gothic"/>
                <w:sz w:val="22"/>
                <w:szCs w:val="22"/>
              </w:rPr>
              <w:t xml:space="preserve"> </w:t>
            </w:r>
            <w:r w:rsidR="00D429F0" w:rsidRPr="005A3A88">
              <w:rPr>
                <w:rFonts w:ascii="Century Gothic" w:hAnsi="Century Gothic"/>
                <w:sz w:val="22"/>
                <w:szCs w:val="22"/>
              </w:rPr>
              <w:t>A link to t</w:t>
            </w:r>
            <w:r w:rsidRPr="005A3A88">
              <w:rPr>
                <w:rFonts w:ascii="Century Gothic" w:hAnsi="Century Gothic"/>
                <w:sz w:val="22"/>
                <w:szCs w:val="22"/>
              </w:rPr>
              <w:t xml:space="preserve">he Company’s </w:t>
            </w:r>
            <w:r w:rsidR="00E86769" w:rsidRPr="005A3A88">
              <w:rPr>
                <w:rFonts w:ascii="Century Gothic" w:hAnsi="Century Gothic"/>
                <w:sz w:val="22"/>
                <w:szCs w:val="22"/>
              </w:rPr>
              <w:t xml:space="preserve">Whistle Blowing Policy </w:t>
            </w:r>
            <w:r w:rsidR="00904F66">
              <w:rPr>
                <w:rFonts w:ascii="Century Gothic" w:hAnsi="Century Gothic"/>
                <w:sz w:val="22"/>
                <w:szCs w:val="22"/>
              </w:rPr>
              <w:t>is here</w:t>
            </w:r>
            <w:r w:rsidR="00170A26">
              <w:rPr>
                <w:rFonts w:ascii="Century Gothic" w:hAnsi="Century Gothic"/>
                <w:sz w:val="22"/>
                <w:szCs w:val="22"/>
              </w:rPr>
              <w:t xml:space="preserve">: </w:t>
            </w:r>
            <w:hyperlink r:id="rId14" w:history="1">
              <w:r w:rsidR="00170A26" w:rsidRPr="00170A26">
                <w:rPr>
                  <w:rStyle w:val="Hyperlink"/>
                  <w:rFonts w:ascii="Century Gothic" w:hAnsi="Century Gothic"/>
                  <w:sz w:val="22"/>
                  <w:szCs w:val="22"/>
                </w:rPr>
                <w:t>Whistleblower Policy Suggested Revisions (01533406-2).DOCX</w:t>
              </w:r>
            </w:hyperlink>
            <w:r w:rsidR="00904F66">
              <w:rPr>
                <w:rFonts w:ascii="Century Gothic" w:hAnsi="Century Gothic"/>
                <w:sz w:val="22"/>
                <w:szCs w:val="22"/>
              </w:rPr>
              <w:t xml:space="preserve"> </w:t>
            </w:r>
          </w:p>
        </w:tc>
      </w:tr>
    </w:tbl>
    <w:p w14:paraId="31ACADA1" w14:textId="77777777" w:rsidR="001E6B09" w:rsidRPr="005A3A88" w:rsidRDefault="001E6B09" w:rsidP="00EE4C79">
      <w:pPr>
        <w:keepNext/>
        <w:keepLines/>
        <w:jc w:val="both"/>
        <w:rPr>
          <w:rFonts w:ascii="Century Gothic" w:hAnsi="Century Gothic"/>
          <w:sz w:val="22"/>
          <w:szCs w:val="22"/>
        </w:rPr>
      </w:pPr>
      <w:r w:rsidRPr="005A3A88">
        <w:rPr>
          <w:rFonts w:ascii="Century Gothic" w:hAnsi="Century Gothic"/>
          <w:sz w:val="22"/>
          <w:szCs w:val="22"/>
        </w:rPr>
        <w:t>    </w:t>
      </w:r>
    </w:p>
    <w:p w14:paraId="7B05BD39" w14:textId="089CBE2A" w:rsidR="009601C6" w:rsidRPr="005A3A88" w:rsidRDefault="009601C6" w:rsidP="00EE4C79">
      <w:pPr>
        <w:keepNext/>
        <w:keepLines/>
        <w:ind w:left="567"/>
        <w:jc w:val="both"/>
        <w:rPr>
          <w:rFonts w:ascii="Century Gothic" w:hAnsi="Century Gothic"/>
          <w:sz w:val="22"/>
          <w:szCs w:val="22"/>
        </w:rPr>
      </w:pPr>
      <w:r w:rsidRPr="005A3A88">
        <w:rPr>
          <w:rFonts w:ascii="Century Gothic" w:hAnsi="Century Gothic"/>
          <w:sz w:val="22"/>
          <w:szCs w:val="22"/>
        </w:rPr>
        <w:t>The Company’s senior management has a duty of oversight to ensure that the Code is applied and enforced with respect to all Covered Person</w:t>
      </w:r>
      <w:r w:rsidR="002F1347" w:rsidRPr="005A3A88">
        <w:rPr>
          <w:rFonts w:ascii="Century Gothic" w:hAnsi="Century Gothic"/>
          <w:sz w:val="22"/>
          <w:szCs w:val="22"/>
        </w:rPr>
        <w:t>s</w:t>
      </w:r>
      <w:r w:rsidRPr="005A3A88">
        <w:rPr>
          <w:rFonts w:ascii="Century Gothic" w:hAnsi="Century Gothic"/>
          <w:sz w:val="22"/>
          <w:szCs w:val="22"/>
        </w:rPr>
        <w:t>.</w:t>
      </w:r>
    </w:p>
    <w:p w14:paraId="7AA62D88" w14:textId="77777777" w:rsidR="009601C6" w:rsidRPr="005A3A88" w:rsidRDefault="009601C6" w:rsidP="00EE4C79">
      <w:pPr>
        <w:keepNext/>
        <w:keepLines/>
        <w:ind w:left="567"/>
        <w:jc w:val="both"/>
        <w:rPr>
          <w:rFonts w:ascii="Century Gothic" w:hAnsi="Century Gothic"/>
          <w:sz w:val="22"/>
          <w:szCs w:val="22"/>
        </w:rPr>
      </w:pPr>
    </w:p>
    <w:p w14:paraId="488DD726" w14:textId="1F148665" w:rsidR="001E6B09" w:rsidRPr="005A3A88" w:rsidRDefault="001E6B09" w:rsidP="00EE4C79">
      <w:pPr>
        <w:keepNext/>
        <w:keepLines/>
        <w:ind w:left="567"/>
        <w:jc w:val="both"/>
        <w:rPr>
          <w:rFonts w:ascii="Century Gothic" w:hAnsi="Century Gothic"/>
          <w:sz w:val="22"/>
          <w:szCs w:val="22"/>
        </w:rPr>
      </w:pPr>
      <w:r w:rsidRPr="005A3A88">
        <w:rPr>
          <w:rFonts w:ascii="Century Gothic" w:hAnsi="Century Gothic"/>
          <w:sz w:val="22"/>
          <w:szCs w:val="22"/>
        </w:rPr>
        <w:t xml:space="preserve">This Code may be amended and modified </w:t>
      </w:r>
      <w:r w:rsidR="00C77CE9" w:rsidRPr="005A3A88">
        <w:rPr>
          <w:rFonts w:ascii="Century Gothic" w:hAnsi="Century Gothic"/>
          <w:sz w:val="22"/>
          <w:szCs w:val="22"/>
        </w:rPr>
        <w:t xml:space="preserve">in writing </w:t>
      </w:r>
      <w:r w:rsidR="00D429F0" w:rsidRPr="005A3A88">
        <w:rPr>
          <w:rFonts w:ascii="Century Gothic" w:hAnsi="Century Gothic"/>
          <w:sz w:val="22"/>
          <w:szCs w:val="22"/>
        </w:rPr>
        <w:t xml:space="preserve">but only with </w:t>
      </w:r>
      <w:r w:rsidR="002F1347" w:rsidRPr="005A3A88">
        <w:rPr>
          <w:rFonts w:ascii="Century Gothic" w:hAnsi="Century Gothic"/>
          <w:sz w:val="22"/>
          <w:szCs w:val="22"/>
        </w:rPr>
        <w:t>express</w:t>
      </w:r>
      <w:r w:rsidR="00D429F0" w:rsidRPr="005A3A88">
        <w:rPr>
          <w:rFonts w:ascii="Century Gothic" w:hAnsi="Century Gothic"/>
          <w:sz w:val="22"/>
          <w:szCs w:val="22"/>
        </w:rPr>
        <w:t xml:space="preserve"> approval </w:t>
      </w:r>
      <w:r w:rsidR="002F1347" w:rsidRPr="005A3A88">
        <w:rPr>
          <w:rFonts w:ascii="Century Gothic" w:hAnsi="Century Gothic"/>
          <w:sz w:val="22"/>
          <w:szCs w:val="22"/>
        </w:rPr>
        <w:t xml:space="preserve">from </w:t>
      </w:r>
      <w:r w:rsidRPr="005A3A88">
        <w:rPr>
          <w:rFonts w:ascii="Century Gothic" w:hAnsi="Century Gothic"/>
          <w:sz w:val="22"/>
          <w:szCs w:val="22"/>
        </w:rPr>
        <w:t>the Board.  </w:t>
      </w:r>
      <w:r w:rsidRPr="005A3A88" w:rsidDel="00B2363D">
        <w:rPr>
          <w:rFonts w:ascii="Century Gothic" w:hAnsi="Century Gothic"/>
          <w:sz w:val="22"/>
          <w:szCs w:val="22"/>
        </w:rPr>
        <w:t xml:space="preserve"> </w:t>
      </w:r>
    </w:p>
    <w:p w14:paraId="32608E21" w14:textId="77777777" w:rsidR="00351548" w:rsidRPr="005A3A88" w:rsidRDefault="00351548" w:rsidP="00EE4C79">
      <w:pPr>
        <w:keepNext/>
        <w:keepLines/>
        <w:ind w:left="567"/>
        <w:jc w:val="both"/>
        <w:rPr>
          <w:rFonts w:ascii="Century Gothic" w:hAnsi="Century Gothic"/>
          <w:sz w:val="22"/>
          <w:szCs w:val="22"/>
        </w:rPr>
      </w:pPr>
    </w:p>
    <w:p w14:paraId="07C5809A" w14:textId="77777777" w:rsidR="00812767" w:rsidRPr="005A3A88" w:rsidRDefault="00812767" w:rsidP="00EE4C79">
      <w:pPr>
        <w:keepNext/>
        <w:keepLines/>
        <w:ind w:left="284"/>
        <w:jc w:val="both"/>
        <w:rPr>
          <w:rFonts w:ascii="Century Gothic" w:hAnsi="Century Gothic"/>
          <w:b/>
          <w:bCs/>
          <w:sz w:val="22"/>
          <w:szCs w:val="22"/>
        </w:rPr>
      </w:pPr>
    </w:p>
    <w:p w14:paraId="5A00FB00" w14:textId="319A4E95" w:rsidR="00351548" w:rsidRPr="005A3A88" w:rsidRDefault="00351548" w:rsidP="00EE4C79">
      <w:pPr>
        <w:keepNext/>
        <w:keepLines/>
        <w:ind w:left="284"/>
        <w:jc w:val="both"/>
        <w:rPr>
          <w:rFonts w:ascii="Century Gothic" w:hAnsi="Century Gothic"/>
          <w:sz w:val="22"/>
          <w:szCs w:val="22"/>
        </w:rPr>
      </w:pPr>
      <w:r w:rsidRPr="005A3A88">
        <w:rPr>
          <w:rFonts w:ascii="Century Gothic" w:hAnsi="Century Gothic"/>
          <w:b/>
          <w:bCs/>
          <w:sz w:val="22"/>
          <w:szCs w:val="22"/>
        </w:rPr>
        <w:t>ENHANCED PROVISIONS</w:t>
      </w:r>
      <w:r w:rsidRPr="005A3A88">
        <w:rPr>
          <w:rFonts w:ascii="Century Gothic" w:hAnsi="Century Gothic"/>
          <w:sz w:val="22"/>
          <w:szCs w:val="22"/>
        </w:rPr>
        <w:t xml:space="preserve"> </w:t>
      </w:r>
      <w:r w:rsidRPr="005A3A88">
        <w:rPr>
          <w:rFonts w:ascii="Century Gothic" w:hAnsi="Century Gothic"/>
          <w:b/>
          <w:bCs/>
          <w:sz w:val="22"/>
          <w:szCs w:val="22"/>
        </w:rPr>
        <w:t xml:space="preserve">FOR DIRECTORS, </w:t>
      </w:r>
      <w:r w:rsidR="0082195B" w:rsidRPr="005A3A88">
        <w:rPr>
          <w:rFonts w:ascii="Century Gothic" w:hAnsi="Century Gothic"/>
          <w:b/>
          <w:bCs/>
          <w:sz w:val="22"/>
          <w:szCs w:val="22"/>
        </w:rPr>
        <w:t>AND</w:t>
      </w:r>
      <w:r w:rsidRPr="005A3A88">
        <w:rPr>
          <w:rFonts w:ascii="Century Gothic" w:hAnsi="Century Gothic"/>
          <w:b/>
          <w:bCs/>
          <w:sz w:val="22"/>
          <w:szCs w:val="22"/>
        </w:rPr>
        <w:t xml:space="preserve"> OFFICERS </w:t>
      </w:r>
    </w:p>
    <w:p w14:paraId="72AA2190" w14:textId="77777777" w:rsidR="00351548" w:rsidRPr="005A3A88" w:rsidRDefault="00351548" w:rsidP="00EE4C79">
      <w:pPr>
        <w:keepNext/>
        <w:keepLines/>
        <w:jc w:val="both"/>
        <w:rPr>
          <w:rFonts w:ascii="Century Gothic" w:hAnsi="Century Gothic"/>
          <w:sz w:val="22"/>
          <w:szCs w:val="22"/>
        </w:rPr>
      </w:pPr>
    </w:p>
    <w:p w14:paraId="03D6871B" w14:textId="0E5E0187" w:rsidR="00351548" w:rsidRPr="005A3A88" w:rsidRDefault="00351548" w:rsidP="00EE4C79">
      <w:pPr>
        <w:keepNext/>
        <w:keepLines/>
        <w:ind w:left="284"/>
        <w:jc w:val="both"/>
        <w:rPr>
          <w:rFonts w:ascii="Century Gothic" w:hAnsi="Century Gothic"/>
          <w:sz w:val="22"/>
          <w:szCs w:val="22"/>
        </w:rPr>
      </w:pPr>
      <w:r w:rsidRPr="005A3A88">
        <w:rPr>
          <w:rFonts w:ascii="Century Gothic" w:hAnsi="Century Gothic"/>
          <w:sz w:val="22"/>
          <w:szCs w:val="22"/>
        </w:rPr>
        <w:t>All directors, officers and employees are bound by the provisions set forth in the Company’s Code of Ethics (the “</w:t>
      </w:r>
      <w:r w:rsidRPr="005A3A88">
        <w:rPr>
          <w:rFonts w:ascii="Century Gothic" w:hAnsi="Century Gothic"/>
          <w:b/>
          <w:sz w:val="22"/>
          <w:szCs w:val="22"/>
        </w:rPr>
        <w:t>Code</w:t>
      </w:r>
      <w:r w:rsidRPr="005A3A88">
        <w:rPr>
          <w:rFonts w:ascii="Century Gothic" w:hAnsi="Century Gothic"/>
          <w:sz w:val="22"/>
          <w:szCs w:val="22"/>
        </w:rPr>
        <w:t xml:space="preserve">”), relating to ethical conduct, conflicts of interest, and compliance with law.  In addition to the Code, the members of the </w:t>
      </w:r>
      <w:proofErr w:type="gramStart"/>
      <w:r w:rsidRPr="005A3A88">
        <w:rPr>
          <w:rFonts w:ascii="Century Gothic" w:hAnsi="Century Gothic"/>
          <w:sz w:val="22"/>
          <w:szCs w:val="22"/>
        </w:rPr>
        <w:t xml:space="preserve">Board, </w:t>
      </w:r>
      <w:r w:rsidR="004F4DA7" w:rsidRPr="005A3A88">
        <w:rPr>
          <w:rFonts w:ascii="Century Gothic" w:hAnsi="Century Gothic"/>
          <w:sz w:val="22"/>
          <w:szCs w:val="22"/>
        </w:rPr>
        <w:t xml:space="preserve"> the</w:t>
      </w:r>
      <w:proofErr w:type="gramEnd"/>
      <w:r w:rsidR="004F4DA7" w:rsidRPr="005A3A88">
        <w:rPr>
          <w:rFonts w:ascii="Century Gothic" w:hAnsi="Century Gothic"/>
          <w:sz w:val="22"/>
          <w:szCs w:val="22"/>
        </w:rPr>
        <w:t xml:space="preserve"> </w:t>
      </w:r>
      <w:r w:rsidR="002727D7" w:rsidRPr="005A3A88">
        <w:rPr>
          <w:rFonts w:ascii="Century Gothic" w:hAnsi="Century Gothic"/>
          <w:sz w:val="22"/>
          <w:szCs w:val="22"/>
        </w:rPr>
        <w:t>E</w:t>
      </w:r>
      <w:r w:rsidR="004F4DA7" w:rsidRPr="005A3A88">
        <w:rPr>
          <w:rFonts w:ascii="Century Gothic" w:hAnsi="Century Gothic"/>
          <w:sz w:val="22"/>
          <w:szCs w:val="22"/>
        </w:rPr>
        <w:t xml:space="preserve">xecutive </w:t>
      </w:r>
      <w:r w:rsidR="002727D7" w:rsidRPr="005A3A88">
        <w:rPr>
          <w:rFonts w:ascii="Century Gothic" w:hAnsi="Century Gothic"/>
          <w:sz w:val="22"/>
          <w:szCs w:val="22"/>
        </w:rPr>
        <w:t>C</w:t>
      </w:r>
      <w:r w:rsidR="004F4DA7" w:rsidRPr="005A3A88">
        <w:rPr>
          <w:rFonts w:ascii="Century Gothic" w:hAnsi="Century Gothic"/>
          <w:sz w:val="22"/>
          <w:szCs w:val="22"/>
        </w:rPr>
        <w:t>hairman</w:t>
      </w:r>
      <w:r w:rsidR="002727D7" w:rsidRPr="005A3A88">
        <w:rPr>
          <w:rFonts w:ascii="Century Gothic" w:hAnsi="Century Gothic"/>
          <w:sz w:val="22"/>
          <w:szCs w:val="22"/>
        </w:rPr>
        <w:t xml:space="preserve"> </w:t>
      </w:r>
      <w:r w:rsidRPr="005A3A88">
        <w:rPr>
          <w:rFonts w:ascii="Century Gothic" w:hAnsi="Century Gothic"/>
          <w:sz w:val="22"/>
          <w:szCs w:val="22"/>
        </w:rPr>
        <w:t xml:space="preserve">and </w:t>
      </w:r>
      <w:r w:rsidR="0082195B" w:rsidRPr="005A3A88">
        <w:rPr>
          <w:rFonts w:ascii="Century Gothic" w:hAnsi="Century Gothic"/>
          <w:sz w:val="22"/>
          <w:szCs w:val="22"/>
        </w:rPr>
        <w:t xml:space="preserve">executive </w:t>
      </w:r>
      <w:r w:rsidRPr="005A3A88">
        <w:rPr>
          <w:rFonts w:ascii="Century Gothic" w:hAnsi="Century Gothic"/>
          <w:sz w:val="22"/>
          <w:szCs w:val="22"/>
        </w:rPr>
        <w:t>officers (i.e., officers subject to the reporting rules of the</w:t>
      </w:r>
      <w:r w:rsidR="007F183E" w:rsidRPr="005A3A88">
        <w:rPr>
          <w:rFonts w:ascii="Century Gothic" w:hAnsi="Century Gothic"/>
          <w:sz w:val="22"/>
          <w:szCs w:val="22"/>
        </w:rPr>
        <w:t xml:space="preserve"> Securities and Exchange Commission</w:t>
      </w:r>
      <w:r w:rsidRPr="005A3A88">
        <w:rPr>
          <w:rFonts w:ascii="Century Gothic" w:hAnsi="Century Gothic"/>
          <w:sz w:val="22"/>
          <w:szCs w:val="22"/>
        </w:rPr>
        <w:t xml:space="preserve"> (”</w:t>
      </w:r>
      <w:r w:rsidRPr="005A3A88">
        <w:rPr>
          <w:rFonts w:ascii="Century Gothic" w:hAnsi="Century Gothic"/>
          <w:b/>
          <w:sz w:val="22"/>
          <w:szCs w:val="22"/>
        </w:rPr>
        <w:t>SEC</w:t>
      </w:r>
      <w:r w:rsidRPr="005A3A88">
        <w:rPr>
          <w:rFonts w:ascii="Century Gothic" w:hAnsi="Century Gothic"/>
          <w:sz w:val="22"/>
          <w:szCs w:val="22"/>
        </w:rPr>
        <w:t>”)) are subject to the following additional specific policies in that they will:</w:t>
      </w:r>
    </w:p>
    <w:p w14:paraId="5809B89A" w14:textId="77777777" w:rsidR="00351548" w:rsidRPr="005A3A88" w:rsidRDefault="00351548" w:rsidP="00EE4C79">
      <w:pPr>
        <w:keepNext/>
        <w:keepLines/>
        <w:ind w:left="284"/>
        <w:jc w:val="both"/>
        <w:rPr>
          <w:rFonts w:ascii="Century Gothic" w:hAnsi="Century Gothic"/>
          <w:sz w:val="22"/>
          <w:szCs w:val="22"/>
        </w:rPr>
      </w:pPr>
    </w:p>
    <w:p w14:paraId="07FBC2B7" w14:textId="78A34BCE" w:rsidR="00351548" w:rsidRPr="005A3A88" w:rsidRDefault="00351548" w:rsidP="00EE4C79">
      <w:pPr>
        <w:keepNext/>
        <w:keepLines/>
        <w:ind w:left="1134" w:hanging="850"/>
        <w:jc w:val="both"/>
        <w:rPr>
          <w:rFonts w:ascii="Century Gothic" w:hAnsi="Century Gothic"/>
          <w:sz w:val="22"/>
          <w:szCs w:val="22"/>
        </w:rPr>
      </w:pPr>
      <w:r w:rsidRPr="005A3A88">
        <w:rPr>
          <w:rFonts w:ascii="Century Gothic" w:hAnsi="Century Gothic"/>
          <w:sz w:val="22"/>
          <w:szCs w:val="22"/>
        </w:rPr>
        <w:t>1.           </w:t>
      </w:r>
      <w:r w:rsidR="00397CB2" w:rsidRPr="005A3A88">
        <w:rPr>
          <w:rFonts w:ascii="Century Gothic" w:hAnsi="Century Gothic"/>
          <w:sz w:val="22"/>
          <w:szCs w:val="22"/>
        </w:rPr>
        <w:t>a</w:t>
      </w:r>
      <w:r w:rsidRPr="005A3A88">
        <w:rPr>
          <w:rFonts w:ascii="Century Gothic" w:hAnsi="Century Gothic"/>
          <w:sz w:val="22"/>
          <w:szCs w:val="22"/>
        </w:rPr>
        <w:t xml:space="preserve">ct with honesty and integrity, avoiding actual or apparent conflicts between personal, private interests and the interests of the Company, including receiving improper personal benefits </w:t>
      </w:r>
      <w:proofErr w:type="gramStart"/>
      <w:r w:rsidRPr="005A3A88">
        <w:rPr>
          <w:rFonts w:ascii="Century Gothic" w:hAnsi="Century Gothic"/>
          <w:sz w:val="22"/>
          <w:szCs w:val="22"/>
        </w:rPr>
        <w:t>as a result of</w:t>
      </w:r>
      <w:proofErr w:type="gramEnd"/>
      <w:r w:rsidRPr="005A3A88">
        <w:rPr>
          <w:rFonts w:ascii="Century Gothic" w:hAnsi="Century Gothic"/>
          <w:sz w:val="22"/>
          <w:szCs w:val="22"/>
        </w:rPr>
        <w:t xml:space="preserve"> his or her </w:t>
      </w:r>
      <w:proofErr w:type="gramStart"/>
      <w:r w:rsidRPr="005A3A88">
        <w:rPr>
          <w:rFonts w:ascii="Century Gothic" w:hAnsi="Century Gothic"/>
          <w:sz w:val="22"/>
          <w:szCs w:val="22"/>
        </w:rPr>
        <w:t>position</w:t>
      </w:r>
      <w:r w:rsidR="0082195B" w:rsidRPr="005A3A88">
        <w:rPr>
          <w:rFonts w:ascii="Century Gothic" w:hAnsi="Century Gothic"/>
          <w:sz w:val="22"/>
          <w:szCs w:val="22"/>
        </w:rPr>
        <w:t>;</w:t>
      </w:r>
      <w:proofErr w:type="gramEnd"/>
    </w:p>
    <w:p w14:paraId="6069A6FE" w14:textId="77777777" w:rsidR="00351548" w:rsidRPr="005A3A88" w:rsidRDefault="00351548" w:rsidP="00EE4C79">
      <w:pPr>
        <w:keepNext/>
        <w:keepLines/>
        <w:ind w:left="284"/>
        <w:jc w:val="both"/>
        <w:rPr>
          <w:rFonts w:ascii="Century Gothic" w:hAnsi="Century Gothic"/>
          <w:sz w:val="22"/>
          <w:szCs w:val="22"/>
        </w:rPr>
      </w:pPr>
    </w:p>
    <w:p w14:paraId="5038472C" w14:textId="2BA0174C" w:rsidR="00351548" w:rsidRPr="005A3A88" w:rsidRDefault="00351548" w:rsidP="00EE4C79">
      <w:pPr>
        <w:keepNext/>
        <w:keepLines/>
        <w:ind w:left="1134" w:hanging="850"/>
        <w:jc w:val="both"/>
        <w:rPr>
          <w:rFonts w:ascii="Century Gothic" w:hAnsi="Century Gothic"/>
          <w:sz w:val="22"/>
          <w:szCs w:val="22"/>
        </w:rPr>
      </w:pPr>
      <w:r w:rsidRPr="005A3A88">
        <w:rPr>
          <w:rFonts w:ascii="Century Gothic" w:hAnsi="Century Gothic"/>
          <w:sz w:val="22"/>
          <w:szCs w:val="22"/>
        </w:rPr>
        <w:t>2.           </w:t>
      </w:r>
      <w:r w:rsidR="00397CB2" w:rsidRPr="005A3A88">
        <w:rPr>
          <w:rFonts w:ascii="Century Gothic" w:hAnsi="Century Gothic"/>
          <w:sz w:val="22"/>
          <w:szCs w:val="22"/>
        </w:rPr>
        <w:t>d</w:t>
      </w:r>
      <w:r w:rsidRPr="005A3A88">
        <w:rPr>
          <w:rFonts w:ascii="Century Gothic" w:hAnsi="Century Gothic"/>
          <w:sz w:val="22"/>
          <w:szCs w:val="22"/>
        </w:rPr>
        <w:t xml:space="preserve">isclose to the Board of Directors of the Company any material transaction or relationship that reasonably could be expected to give rise to a conflict of </w:t>
      </w:r>
      <w:proofErr w:type="gramStart"/>
      <w:r w:rsidRPr="005A3A88">
        <w:rPr>
          <w:rFonts w:ascii="Century Gothic" w:hAnsi="Century Gothic"/>
          <w:sz w:val="22"/>
          <w:szCs w:val="22"/>
        </w:rPr>
        <w:t>interest</w:t>
      </w:r>
      <w:r w:rsidR="0082195B" w:rsidRPr="005A3A88">
        <w:rPr>
          <w:rFonts w:ascii="Century Gothic" w:hAnsi="Century Gothic"/>
          <w:sz w:val="22"/>
          <w:szCs w:val="22"/>
        </w:rPr>
        <w:t>;</w:t>
      </w:r>
      <w:proofErr w:type="gramEnd"/>
    </w:p>
    <w:p w14:paraId="1A0F4837" w14:textId="77777777" w:rsidR="00351548" w:rsidRPr="005A3A88" w:rsidRDefault="00351548" w:rsidP="00EE4C79">
      <w:pPr>
        <w:keepNext/>
        <w:keepLines/>
        <w:ind w:left="284"/>
        <w:jc w:val="both"/>
        <w:rPr>
          <w:rFonts w:ascii="Century Gothic" w:hAnsi="Century Gothic"/>
          <w:sz w:val="22"/>
          <w:szCs w:val="22"/>
        </w:rPr>
      </w:pPr>
    </w:p>
    <w:p w14:paraId="575228AA" w14:textId="37AA8305" w:rsidR="00351548" w:rsidRPr="005A3A88" w:rsidRDefault="00351548" w:rsidP="00EE4C79">
      <w:pPr>
        <w:keepNext/>
        <w:keepLines/>
        <w:ind w:left="1134" w:hanging="850"/>
        <w:jc w:val="both"/>
        <w:rPr>
          <w:rFonts w:ascii="Century Gothic" w:hAnsi="Century Gothic"/>
          <w:sz w:val="22"/>
          <w:szCs w:val="22"/>
        </w:rPr>
      </w:pPr>
      <w:r w:rsidRPr="005A3A88">
        <w:rPr>
          <w:rFonts w:ascii="Century Gothic" w:hAnsi="Century Gothic"/>
          <w:sz w:val="22"/>
          <w:szCs w:val="22"/>
        </w:rPr>
        <w:t>3.           </w:t>
      </w:r>
      <w:r w:rsidR="00397CB2" w:rsidRPr="005A3A88">
        <w:rPr>
          <w:rFonts w:ascii="Century Gothic" w:hAnsi="Century Gothic"/>
          <w:sz w:val="22"/>
          <w:szCs w:val="22"/>
        </w:rPr>
        <w:t>p</w:t>
      </w:r>
      <w:r w:rsidRPr="005A3A88">
        <w:rPr>
          <w:rFonts w:ascii="Century Gothic" w:hAnsi="Century Gothic"/>
          <w:sz w:val="22"/>
          <w:szCs w:val="22"/>
        </w:rPr>
        <w:t xml:space="preserve">erform responsibilities with a view to causing periodic reports and documents filed with or submitted to the SEC and all other public communications made by the Company to contain information that is accurate, complete, fair, objective, relevant, timely and understandable, including full review of all annual and quarterly </w:t>
      </w:r>
      <w:proofErr w:type="gramStart"/>
      <w:r w:rsidRPr="005A3A88">
        <w:rPr>
          <w:rFonts w:ascii="Century Gothic" w:hAnsi="Century Gothic"/>
          <w:sz w:val="22"/>
          <w:szCs w:val="22"/>
        </w:rPr>
        <w:t>reports</w:t>
      </w:r>
      <w:r w:rsidR="0082195B" w:rsidRPr="005A3A88">
        <w:rPr>
          <w:rFonts w:ascii="Century Gothic" w:hAnsi="Century Gothic"/>
          <w:sz w:val="22"/>
          <w:szCs w:val="22"/>
        </w:rPr>
        <w:t>;</w:t>
      </w:r>
      <w:proofErr w:type="gramEnd"/>
    </w:p>
    <w:p w14:paraId="05EEF4ED" w14:textId="77777777" w:rsidR="00351548" w:rsidRPr="005A3A88" w:rsidRDefault="00351548" w:rsidP="00EE4C79">
      <w:pPr>
        <w:keepNext/>
        <w:keepLines/>
        <w:ind w:left="284"/>
        <w:jc w:val="both"/>
        <w:rPr>
          <w:rFonts w:ascii="Century Gothic" w:hAnsi="Century Gothic"/>
          <w:sz w:val="22"/>
          <w:szCs w:val="22"/>
        </w:rPr>
      </w:pPr>
    </w:p>
    <w:p w14:paraId="3B36E28B" w14:textId="4775D970" w:rsidR="00351548" w:rsidRPr="005A3A88" w:rsidRDefault="00351548" w:rsidP="00EE4C79">
      <w:pPr>
        <w:keepNext/>
        <w:keepLines/>
        <w:ind w:left="1134" w:hanging="850"/>
        <w:jc w:val="both"/>
        <w:rPr>
          <w:rFonts w:ascii="Century Gothic" w:hAnsi="Century Gothic"/>
          <w:sz w:val="22"/>
          <w:szCs w:val="22"/>
        </w:rPr>
      </w:pPr>
      <w:r w:rsidRPr="005A3A88">
        <w:rPr>
          <w:rFonts w:ascii="Century Gothic" w:hAnsi="Century Gothic"/>
          <w:sz w:val="22"/>
          <w:szCs w:val="22"/>
        </w:rPr>
        <w:t>4.           </w:t>
      </w:r>
      <w:r w:rsidR="00397CB2" w:rsidRPr="005A3A88">
        <w:rPr>
          <w:rFonts w:ascii="Century Gothic" w:hAnsi="Century Gothic"/>
          <w:sz w:val="22"/>
          <w:szCs w:val="22"/>
        </w:rPr>
        <w:t>c</w:t>
      </w:r>
      <w:r w:rsidRPr="005A3A88">
        <w:rPr>
          <w:rFonts w:ascii="Century Gothic" w:hAnsi="Century Gothic"/>
          <w:sz w:val="22"/>
          <w:szCs w:val="22"/>
        </w:rPr>
        <w:t>omply with laws, rules and regulations of federal, state and local governments applicable to the Company and with the rules and regulations of private and public regulatory agencies having jurisdiction over the Company.</w:t>
      </w:r>
    </w:p>
    <w:p w14:paraId="439DBC0C" w14:textId="77777777" w:rsidR="00351548" w:rsidRPr="005A3A88" w:rsidRDefault="00351548" w:rsidP="00EE4C79">
      <w:pPr>
        <w:keepNext/>
        <w:keepLines/>
        <w:ind w:left="284"/>
        <w:jc w:val="both"/>
        <w:rPr>
          <w:rFonts w:ascii="Century Gothic" w:hAnsi="Century Gothic"/>
          <w:sz w:val="22"/>
          <w:szCs w:val="22"/>
        </w:rPr>
      </w:pPr>
    </w:p>
    <w:p w14:paraId="1543F220" w14:textId="5E206E0D" w:rsidR="00351548" w:rsidRPr="005A3A88" w:rsidRDefault="00351548" w:rsidP="00EE4C79">
      <w:pPr>
        <w:keepNext/>
        <w:keepLines/>
        <w:ind w:left="1134" w:hanging="850"/>
        <w:jc w:val="both"/>
        <w:rPr>
          <w:rFonts w:ascii="Century Gothic" w:hAnsi="Century Gothic"/>
          <w:sz w:val="22"/>
          <w:szCs w:val="22"/>
        </w:rPr>
      </w:pPr>
      <w:r w:rsidRPr="005A3A88">
        <w:rPr>
          <w:rFonts w:ascii="Century Gothic" w:hAnsi="Century Gothic"/>
          <w:sz w:val="22"/>
          <w:szCs w:val="22"/>
        </w:rPr>
        <w:t>5.           </w:t>
      </w:r>
      <w:r w:rsidR="00397CB2" w:rsidRPr="005A3A88">
        <w:rPr>
          <w:rFonts w:ascii="Century Gothic" w:hAnsi="Century Gothic"/>
          <w:sz w:val="22"/>
          <w:szCs w:val="22"/>
        </w:rPr>
        <w:t>a</w:t>
      </w:r>
      <w:r w:rsidRPr="005A3A88">
        <w:rPr>
          <w:rFonts w:ascii="Century Gothic" w:hAnsi="Century Gothic"/>
          <w:sz w:val="22"/>
          <w:szCs w:val="22"/>
        </w:rPr>
        <w:t>ct in good faith, responsibly, with due care, competence and diligence, without misrepresenting or omitting material facts or allowing independent judgment to be compromised or subordinated.</w:t>
      </w:r>
    </w:p>
    <w:p w14:paraId="6AAC8054" w14:textId="77777777" w:rsidR="00351548" w:rsidRPr="005A3A88" w:rsidRDefault="00351548" w:rsidP="00EE4C79">
      <w:pPr>
        <w:keepNext/>
        <w:keepLines/>
        <w:ind w:left="284"/>
        <w:jc w:val="both"/>
        <w:rPr>
          <w:rFonts w:ascii="Century Gothic" w:hAnsi="Century Gothic"/>
          <w:sz w:val="22"/>
          <w:szCs w:val="22"/>
        </w:rPr>
      </w:pPr>
    </w:p>
    <w:p w14:paraId="76C3F406" w14:textId="0DE9AF4E" w:rsidR="00351548" w:rsidRPr="005A3A88" w:rsidRDefault="00351548" w:rsidP="00EE4C79">
      <w:pPr>
        <w:keepNext/>
        <w:keepLines/>
        <w:ind w:left="1134" w:hanging="850"/>
        <w:jc w:val="both"/>
        <w:rPr>
          <w:rFonts w:ascii="Century Gothic" w:hAnsi="Century Gothic"/>
          <w:sz w:val="22"/>
          <w:szCs w:val="22"/>
        </w:rPr>
      </w:pPr>
      <w:r w:rsidRPr="005A3A88">
        <w:rPr>
          <w:rFonts w:ascii="Century Gothic" w:hAnsi="Century Gothic"/>
          <w:sz w:val="22"/>
          <w:szCs w:val="22"/>
        </w:rPr>
        <w:t>6.           </w:t>
      </w:r>
      <w:r w:rsidR="00397CB2" w:rsidRPr="005A3A88">
        <w:rPr>
          <w:rFonts w:ascii="Century Gothic" w:hAnsi="Century Gothic"/>
          <w:sz w:val="22"/>
          <w:szCs w:val="22"/>
        </w:rPr>
        <w:t>r</w:t>
      </w:r>
      <w:r w:rsidRPr="005A3A88">
        <w:rPr>
          <w:rFonts w:ascii="Century Gothic" w:hAnsi="Century Gothic"/>
          <w:sz w:val="22"/>
          <w:szCs w:val="22"/>
        </w:rPr>
        <w:t xml:space="preserve">espect the confidentiality of information acquired </w:t>
      </w:r>
      <w:proofErr w:type="gramStart"/>
      <w:r w:rsidRPr="005A3A88">
        <w:rPr>
          <w:rFonts w:ascii="Century Gothic" w:hAnsi="Century Gothic"/>
          <w:sz w:val="22"/>
          <w:szCs w:val="22"/>
        </w:rPr>
        <w:t>in the course of</w:t>
      </w:r>
      <w:proofErr w:type="gramEnd"/>
      <w:r w:rsidRPr="005A3A88">
        <w:rPr>
          <w:rFonts w:ascii="Century Gothic" w:hAnsi="Century Gothic"/>
          <w:sz w:val="22"/>
          <w:szCs w:val="22"/>
        </w:rPr>
        <w:t xml:space="preserve"> performance of his or her responsibilities except when </w:t>
      </w:r>
      <w:proofErr w:type="spellStart"/>
      <w:r w:rsidRPr="005A3A88">
        <w:rPr>
          <w:rFonts w:ascii="Century Gothic" w:hAnsi="Century Gothic"/>
          <w:sz w:val="22"/>
          <w:szCs w:val="22"/>
        </w:rPr>
        <w:t>authorised</w:t>
      </w:r>
      <w:proofErr w:type="spellEnd"/>
      <w:r w:rsidRPr="005A3A88">
        <w:rPr>
          <w:rFonts w:ascii="Century Gothic" w:hAnsi="Century Gothic"/>
          <w:sz w:val="22"/>
          <w:szCs w:val="22"/>
        </w:rPr>
        <w:t xml:space="preserve"> or otherwise legally obligated to disclose any such information; not use confidential information acquired </w:t>
      </w:r>
      <w:proofErr w:type="gramStart"/>
      <w:r w:rsidRPr="005A3A88">
        <w:rPr>
          <w:rFonts w:ascii="Century Gothic" w:hAnsi="Century Gothic"/>
          <w:sz w:val="22"/>
          <w:szCs w:val="22"/>
        </w:rPr>
        <w:t>in the course of</w:t>
      </w:r>
      <w:proofErr w:type="gramEnd"/>
      <w:r w:rsidRPr="005A3A88">
        <w:rPr>
          <w:rFonts w:ascii="Century Gothic" w:hAnsi="Century Gothic"/>
          <w:sz w:val="22"/>
          <w:szCs w:val="22"/>
        </w:rPr>
        <w:t xml:space="preserve"> performing his or her responsibilities for personal advantage.</w:t>
      </w:r>
    </w:p>
    <w:p w14:paraId="56757E64" w14:textId="77777777" w:rsidR="00351548" w:rsidRPr="005A3A88" w:rsidRDefault="00351548" w:rsidP="00EE4C79">
      <w:pPr>
        <w:keepNext/>
        <w:keepLines/>
        <w:jc w:val="both"/>
        <w:rPr>
          <w:rFonts w:ascii="Century Gothic" w:hAnsi="Century Gothic"/>
          <w:sz w:val="22"/>
          <w:szCs w:val="22"/>
        </w:rPr>
      </w:pPr>
    </w:p>
    <w:p w14:paraId="747EB80A" w14:textId="1627F293" w:rsidR="00351548" w:rsidRPr="005A3A88" w:rsidRDefault="00351548" w:rsidP="00EE4C79">
      <w:pPr>
        <w:keepNext/>
        <w:keepLines/>
        <w:ind w:left="1134" w:hanging="850"/>
        <w:jc w:val="both"/>
        <w:rPr>
          <w:rFonts w:ascii="Century Gothic" w:hAnsi="Century Gothic"/>
          <w:sz w:val="22"/>
          <w:szCs w:val="22"/>
        </w:rPr>
      </w:pPr>
      <w:r w:rsidRPr="005A3A88">
        <w:rPr>
          <w:rFonts w:ascii="Century Gothic" w:hAnsi="Century Gothic"/>
          <w:sz w:val="22"/>
          <w:szCs w:val="22"/>
        </w:rPr>
        <w:t>7.           </w:t>
      </w:r>
      <w:r w:rsidR="00397CB2" w:rsidRPr="005A3A88">
        <w:rPr>
          <w:rFonts w:ascii="Century Gothic" w:hAnsi="Century Gothic"/>
          <w:sz w:val="22"/>
          <w:szCs w:val="22"/>
        </w:rPr>
        <w:t>s</w:t>
      </w:r>
      <w:r w:rsidRPr="005A3A88">
        <w:rPr>
          <w:rFonts w:ascii="Century Gothic" w:hAnsi="Century Gothic"/>
          <w:sz w:val="22"/>
          <w:szCs w:val="22"/>
        </w:rPr>
        <w:t xml:space="preserve">hare knowledge and maintain skills important and relevant to the needs of the Company, its stockholders and other constituencies and the </w:t>
      </w:r>
      <w:proofErr w:type="gramStart"/>
      <w:r w:rsidRPr="005A3A88">
        <w:rPr>
          <w:rFonts w:ascii="Century Gothic" w:hAnsi="Century Gothic"/>
          <w:sz w:val="22"/>
          <w:szCs w:val="22"/>
        </w:rPr>
        <w:t>general public</w:t>
      </w:r>
      <w:proofErr w:type="gramEnd"/>
      <w:r w:rsidRPr="005A3A88">
        <w:rPr>
          <w:rFonts w:ascii="Century Gothic" w:hAnsi="Century Gothic"/>
          <w:sz w:val="22"/>
          <w:szCs w:val="22"/>
        </w:rPr>
        <w:t>.</w:t>
      </w:r>
    </w:p>
    <w:p w14:paraId="3C673F2F" w14:textId="77777777" w:rsidR="00351548" w:rsidRPr="005A3A88" w:rsidRDefault="00351548" w:rsidP="00EE4C79">
      <w:pPr>
        <w:keepNext/>
        <w:keepLines/>
        <w:ind w:left="284"/>
        <w:jc w:val="both"/>
        <w:rPr>
          <w:rFonts w:ascii="Century Gothic" w:hAnsi="Century Gothic"/>
          <w:sz w:val="22"/>
          <w:szCs w:val="22"/>
        </w:rPr>
      </w:pPr>
    </w:p>
    <w:p w14:paraId="5FEFC91C" w14:textId="0E3B8B40" w:rsidR="00351548" w:rsidRPr="005A3A88" w:rsidRDefault="00351548" w:rsidP="00EE4C79">
      <w:pPr>
        <w:keepNext/>
        <w:keepLines/>
        <w:ind w:left="1134" w:hanging="850"/>
        <w:jc w:val="both"/>
        <w:rPr>
          <w:rFonts w:ascii="Century Gothic" w:hAnsi="Century Gothic"/>
          <w:sz w:val="22"/>
          <w:szCs w:val="22"/>
        </w:rPr>
      </w:pPr>
      <w:r w:rsidRPr="005A3A88">
        <w:rPr>
          <w:rFonts w:ascii="Century Gothic" w:hAnsi="Century Gothic"/>
          <w:sz w:val="22"/>
          <w:szCs w:val="22"/>
        </w:rPr>
        <w:t>8.           </w:t>
      </w:r>
      <w:r w:rsidR="00397CB2" w:rsidRPr="005A3A88">
        <w:rPr>
          <w:rFonts w:ascii="Century Gothic" w:hAnsi="Century Gothic"/>
          <w:sz w:val="22"/>
          <w:szCs w:val="22"/>
        </w:rPr>
        <w:t>p</w:t>
      </w:r>
      <w:r w:rsidRPr="005A3A88">
        <w:rPr>
          <w:rFonts w:ascii="Century Gothic" w:hAnsi="Century Gothic"/>
          <w:sz w:val="22"/>
          <w:szCs w:val="22"/>
        </w:rPr>
        <w:t>roactively promote ethical behavior among subordinates and peers in his or her work environment and community.</w:t>
      </w:r>
    </w:p>
    <w:p w14:paraId="0D032B9D" w14:textId="77777777" w:rsidR="00351548" w:rsidRPr="005A3A88" w:rsidRDefault="00351548" w:rsidP="00EE4C79">
      <w:pPr>
        <w:keepNext/>
        <w:keepLines/>
        <w:ind w:left="284"/>
        <w:jc w:val="both"/>
        <w:rPr>
          <w:rFonts w:ascii="Century Gothic" w:hAnsi="Century Gothic"/>
          <w:sz w:val="22"/>
          <w:szCs w:val="22"/>
        </w:rPr>
      </w:pPr>
    </w:p>
    <w:p w14:paraId="3818105C" w14:textId="0C9531DE" w:rsidR="00876FED" w:rsidRPr="005A3A88" w:rsidRDefault="00351548" w:rsidP="00EE4C79">
      <w:pPr>
        <w:keepNext/>
        <w:keepLines/>
        <w:ind w:left="1134" w:hanging="850"/>
        <w:jc w:val="both"/>
        <w:rPr>
          <w:rFonts w:ascii="Century Gothic" w:hAnsi="Century Gothic"/>
          <w:sz w:val="22"/>
          <w:szCs w:val="22"/>
        </w:rPr>
      </w:pPr>
      <w:r w:rsidRPr="005A3A88">
        <w:rPr>
          <w:rFonts w:ascii="Century Gothic" w:hAnsi="Century Gothic"/>
          <w:sz w:val="22"/>
          <w:szCs w:val="22"/>
        </w:rPr>
        <w:t>9.           </w:t>
      </w:r>
      <w:r w:rsidR="00876FED" w:rsidRPr="005A3A88">
        <w:rPr>
          <w:rFonts w:ascii="Century Gothic" w:hAnsi="Century Gothic"/>
          <w:sz w:val="22"/>
          <w:szCs w:val="22"/>
        </w:rPr>
        <w:t>promote an environment free from harassment, coercion</w:t>
      </w:r>
      <w:r w:rsidR="00632B94" w:rsidRPr="005A3A88">
        <w:rPr>
          <w:rFonts w:ascii="Century Gothic" w:hAnsi="Century Gothic"/>
          <w:sz w:val="22"/>
          <w:szCs w:val="22"/>
        </w:rPr>
        <w:t xml:space="preserve"> and</w:t>
      </w:r>
      <w:r w:rsidR="00876FED" w:rsidRPr="005A3A88">
        <w:rPr>
          <w:rFonts w:ascii="Century Gothic" w:hAnsi="Century Gothic"/>
          <w:sz w:val="22"/>
          <w:szCs w:val="22"/>
        </w:rPr>
        <w:t xml:space="preserve"> inappropriate conduct.</w:t>
      </w:r>
    </w:p>
    <w:p w14:paraId="2ED4BBD6" w14:textId="77777777" w:rsidR="00876FED" w:rsidRPr="005A3A88" w:rsidRDefault="00876FED" w:rsidP="00EE4C79">
      <w:pPr>
        <w:keepNext/>
        <w:keepLines/>
        <w:ind w:left="1134" w:hanging="850"/>
        <w:jc w:val="both"/>
        <w:rPr>
          <w:rFonts w:ascii="Century Gothic" w:hAnsi="Century Gothic"/>
          <w:sz w:val="22"/>
          <w:szCs w:val="22"/>
        </w:rPr>
      </w:pPr>
    </w:p>
    <w:p w14:paraId="4DACE3DA" w14:textId="3CDE5823" w:rsidR="00351548" w:rsidRPr="005A3A88" w:rsidRDefault="00876FED" w:rsidP="00EE4C79">
      <w:pPr>
        <w:keepNext/>
        <w:keepLines/>
        <w:ind w:left="1134" w:hanging="850"/>
        <w:jc w:val="both"/>
        <w:rPr>
          <w:rFonts w:ascii="Century Gothic" w:hAnsi="Century Gothic"/>
          <w:sz w:val="22"/>
          <w:szCs w:val="22"/>
        </w:rPr>
      </w:pPr>
      <w:r w:rsidRPr="005A3A88">
        <w:rPr>
          <w:rFonts w:ascii="Century Gothic" w:hAnsi="Century Gothic"/>
          <w:sz w:val="22"/>
          <w:szCs w:val="22"/>
        </w:rPr>
        <w:t>10.</w:t>
      </w:r>
      <w:r w:rsidRPr="005A3A88">
        <w:rPr>
          <w:rFonts w:ascii="Century Gothic" w:hAnsi="Century Gothic"/>
          <w:sz w:val="22"/>
          <w:szCs w:val="22"/>
        </w:rPr>
        <w:tab/>
      </w:r>
      <w:r w:rsidR="00397CB2" w:rsidRPr="005A3A88">
        <w:rPr>
          <w:rFonts w:ascii="Century Gothic" w:hAnsi="Century Gothic"/>
          <w:sz w:val="22"/>
          <w:szCs w:val="22"/>
        </w:rPr>
        <w:t>u</w:t>
      </w:r>
      <w:r w:rsidR="00351548" w:rsidRPr="005A3A88">
        <w:rPr>
          <w:rFonts w:ascii="Century Gothic" w:hAnsi="Century Gothic"/>
          <w:sz w:val="22"/>
          <w:szCs w:val="22"/>
        </w:rPr>
        <w:t>se and control all corporate assets and resources employed by or entrusted to him or her in a responsible manner.</w:t>
      </w:r>
    </w:p>
    <w:p w14:paraId="7CADF669" w14:textId="77777777" w:rsidR="00351548" w:rsidRPr="005A3A88" w:rsidRDefault="00351548" w:rsidP="00EE4C79">
      <w:pPr>
        <w:keepNext/>
        <w:keepLines/>
        <w:jc w:val="both"/>
        <w:rPr>
          <w:rFonts w:ascii="Century Gothic" w:hAnsi="Century Gothic"/>
          <w:sz w:val="22"/>
          <w:szCs w:val="22"/>
        </w:rPr>
      </w:pPr>
    </w:p>
    <w:p w14:paraId="38D320A4" w14:textId="5F64DE6D" w:rsidR="00351548" w:rsidRPr="005A3A88" w:rsidRDefault="00351548" w:rsidP="00EE4C79">
      <w:pPr>
        <w:keepNext/>
        <w:keepLines/>
        <w:ind w:left="1134" w:hanging="850"/>
        <w:jc w:val="both"/>
        <w:rPr>
          <w:rFonts w:ascii="Century Gothic" w:hAnsi="Century Gothic"/>
          <w:sz w:val="22"/>
          <w:szCs w:val="22"/>
        </w:rPr>
      </w:pPr>
      <w:r w:rsidRPr="005A3A88">
        <w:rPr>
          <w:rFonts w:ascii="Century Gothic" w:hAnsi="Century Gothic"/>
          <w:sz w:val="22"/>
          <w:szCs w:val="22"/>
        </w:rPr>
        <w:t>1</w:t>
      </w:r>
      <w:r w:rsidR="009A328C" w:rsidRPr="005A3A88">
        <w:rPr>
          <w:rFonts w:ascii="Century Gothic" w:hAnsi="Century Gothic"/>
          <w:sz w:val="22"/>
          <w:szCs w:val="22"/>
        </w:rPr>
        <w:t>1</w:t>
      </w:r>
      <w:r w:rsidRPr="005A3A88">
        <w:rPr>
          <w:rFonts w:ascii="Century Gothic" w:hAnsi="Century Gothic"/>
          <w:sz w:val="22"/>
          <w:szCs w:val="22"/>
        </w:rPr>
        <w:t>.         </w:t>
      </w:r>
      <w:r w:rsidR="00397CB2" w:rsidRPr="005A3A88">
        <w:rPr>
          <w:rFonts w:ascii="Century Gothic" w:hAnsi="Century Gothic"/>
          <w:sz w:val="22"/>
          <w:szCs w:val="22"/>
        </w:rPr>
        <w:t>n</w:t>
      </w:r>
      <w:r w:rsidRPr="005A3A88">
        <w:rPr>
          <w:rFonts w:ascii="Century Gothic" w:hAnsi="Century Gothic"/>
          <w:sz w:val="22"/>
          <w:szCs w:val="22"/>
        </w:rPr>
        <w:t>ot use corporate information, corporate assets, corporate opportunities or his or her position with the Company for personal gain; not compete directly or indirectly with the Company.</w:t>
      </w:r>
    </w:p>
    <w:p w14:paraId="16980F38" w14:textId="77777777" w:rsidR="00351548" w:rsidRPr="005A3A88" w:rsidRDefault="00351548" w:rsidP="00EE4C79">
      <w:pPr>
        <w:keepNext/>
        <w:keepLines/>
        <w:ind w:left="284"/>
        <w:jc w:val="both"/>
        <w:rPr>
          <w:rFonts w:ascii="Century Gothic" w:hAnsi="Century Gothic"/>
          <w:sz w:val="22"/>
          <w:szCs w:val="22"/>
        </w:rPr>
      </w:pPr>
    </w:p>
    <w:p w14:paraId="628C9070" w14:textId="3BB5D570" w:rsidR="00351548" w:rsidRPr="005A3A88" w:rsidRDefault="00351548" w:rsidP="00EE4C79">
      <w:pPr>
        <w:keepNext/>
        <w:keepLines/>
        <w:ind w:left="284"/>
        <w:jc w:val="both"/>
        <w:rPr>
          <w:rFonts w:ascii="Century Gothic" w:hAnsi="Century Gothic"/>
          <w:sz w:val="22"/>
          <w:szCs w:val="22"/>
        </w:rPr>
      </w:pPr>
      <w:r w:rsidRPr="005A3A88">
        <w:rPr>
          <w:rFonts w:ascii="Century Gothic" w:hAnsi="Century Gothic"/>
          <w:sz w:val="22"/>
          <w:szCs w:val="22"/>
        </w:rPr>
        <w:t>1</w:t>
      </w:r>
      <w:r w:rsidR="009A328C" w:rsidRPr="005A3A88">
        <w:rPr>
          <w:rFonts w:ascii="Century Gothic" w:hAnsi="Century Gothic"/>
          <w:sz w:val="22"/>
          <w:szCs w:val="22"/>
        </w:rPr>
        <w:t>2</w:t>
      </w:r>
      <w:r w:rsidRPr="005A3A88">
        <w:rPr>
          <w:rFonts w:ascii="Century Gothic" w:hAnsi="Century Gothic"/>
          <w:sz w:val="22"/>
          <w:szCs w:val="22"/>
        </w:rPr>
        <w:t>.        </w:t>
      </w:r>
      <w:r w:rsidR="006B7911" w:rsidRPr="005A3A88">
        <w:rPr>
          <w:rFonts w:ascii="Century Gothic" w:hAnsi="Century Gothic"/>
          <w:sz w:val="22"/>
          <w:szCs w:val="22"/>
        </w:rPr>
        <w:t xml:space="preserve"> </w:t>
      </w:r>
      <w:r w:rsidR="00397CB2" w:rsidRPr="005A3A88">
        <w:rPr>
          <w:rFonts w:ascii="Century Gothic" w:hAnsi="Century Gothic"/>
          <w:sz w:val="22"/>
          <w:szCs w:val="22"/>
        </w:rPr>
        <w:t>c</w:t>
      </w:r>
      <w:r w:rsidRPr="005A3A88">
        <w:rPr>
          <w:rFonts w:ascii="Century Gothic" w:hAnsi="Century Gothic"/>
          <w:sz w:val="22"/>
          <w:szCs w:val="22"/>
        </w:rPr>
        <w:t>omply in all respects with the Code.</w:t>
      </w:r>
    </w:p>
    <w:p w14:paraId="458E0243" w14:textId="77777777" w:rsidR="00351548" w:rsidRPr="005A3A88" w:rsidRDefault="00351548" w:rsidP="00EE4C79">
      <w:pPr>
        <w:keepNext/>
        <w:keepLines/>
        <w:ind w:left="284"/>
        <w:jc w:val="both"/>
        <w:rPr>
          <w:rFonts w:ascii="Century Gothic" w:hAnsi="Century Gothic"/>
          <w:sz w:val="22"/>
          <w:szCs w:val="22"/>
        </w:rPr>
      </w:pPr>
    </w:p>
    <w:p w14:paraId="73F99B8E" w14:textId="49C9FB5C" w:rsidR="00351548" w:rsidRPr="005A3A88" w:rsidRDefault="00351548" w:rsidP="00EE4C79">
      <w:pPr>
        <w:keepNext/>
        <w:keepLines/>
        <w:ind w:left="1134" w:hanging="850"/>
        <w:jc w:val="both"/>
        <w:rPr>
          <w:rFonts w:ascii="Century Gothic" w:hAnsi="Century Gothic"/>
          <w:sz w:val="22"/>
          <w:szCs w:val="22"/>
        </w:rPr>
      </w:pPr>
      <w:r w:rsidRPr="005A3A88">
        <w:rPr>
          <w:rFonts w:ascii="Century Gothic" w:hAnsi="Century Gothic"/>
          <w:sz w:val="22"/>
          <w:szCs w:val="22"/>
        </w:rPr>
        <w:t>1</w:t>
      </w:r>
      <w:r w:rsidR="009A328C" w:rsidRPr="005A3A88">
        <w:rPr>
          <w:rFonts w:ascii="Century Gothic" w:hAnsi="Century Gothic"/>
          <w:sz w:val="22"/>
          <w:szCs w:val="22"/>
        </w:rPr>
        <w:t>3</w:t>
      </w:r>
      <w:r w:rsidRPr="005A3A88">
        <w:rPr>
          <w:rFonts w:ascii="Century Gothic" w:hAnsi="Century Gothic"/>
          <w:sz w:val="22"/>
          <w:szCs w:val="22"/>
        </w:rPr>
        <w:t>.         </w:t>
      </w:r>
      <w:r w:rsidR="00397CB2" w:rsidRPr="005A3A88">
        <w:rPr>
          <w:rFonts w:ascii="Century Gothic" w:hAnsi="Century Gothic"/>
          <w:sz w:val="22"/>
          <w:szCs w:val="22"/>
        </w:rPr>
        <w:t>a</w:t>
      </w:r>
      <w:r w:rsidRPr="005A3A88">
        <w:rPr>
          <w:rFonts w:ascii="Century Gothic" w:hAnsi="Century Gothic"/>
          <w:sz w:val="22"/>
          <w:szCs w:val="22"/>
        </w:rPr>
        <w:t>dvance the Company’s legitimate interests when the opportunity arises.</w:t>
      </w:r>
    </w:p>
    <w:p w14:paraId="49D180E9" w14:textId="77777777" w:rsidR="00351548" w:rsidRPr="005A3A88" w:rsidRDefault="00351548" w:rsidP="00EE4C79">
      <w:pPr>
        <w:keepNext/>
        <w:keepLines/>
        <w:jc w:val="both"/>
        <w:rPr>
          <w:rFonts w:ascii="Century Gothic" w:hAnsi="Century Gothic"/>
          <w:sz w:val="22"/>
          <w:szCs w:val="22"/>
        </w:rPr>
      </w:pPr>
    </w:p>
    <w:p w14:paraId="054B3AE6" w14:textId="71748344" w:rsidR="00351548" w:rsidRPr="005A3A88" w:rsidRDefault="00351548" w:rsidP="00EE4C79">
      <w:pPr>
        <w:keepNext/>
        <w:keepLines/>
        <w:jc w:val="both"/>
        <w:rPr>
          <w:rFonts w:ascii="Century Gothic" w:hAnsi="Century Gothic"/>
          <w:sz w:val="22"/>
          <w:szCs w:val="22"/>
        </w:rPr>
      </w:pPr>
      <w:r w:rsidRPr="005A3A88">
        <w:rPr>
          <w:rFonts w:ascii="Century Gothic" w:hAnsi="Century Gothic"/>
          <w:sz w:val="22"/>
          <w:szCs w:val="22"/>
        </w:rPr>
        <w:t>The Company’s Senior Management will investigate any reported violations and will oversee an appropriate response, including corrective action and preventative measures.  Any officer who violates this Code will face appropriate, case</w:t>
      </w:r>
      <w:r w:rsidR="008E50DD" w:rsidRPr="005A3A88">
        <w:rPr>
          <w:rFonts w:ascii="Century Gothic" w:hAnsi="Century Gothic"/>
          <w:sz w:val="22"/>
          <w:szCs w:val="22"/>
        </w:rPr>
        <w:t xml:space="preserve">- </w:t>
      </w:r>
      <w:r w:rsidRPr="005A3A88">
        <w:rPr>
          <w:rFonts w:ascii="Century Gothic" w:hAnsi="Century Gothic"/>
          <w:sz w:val="22"/>
          <w:szCs w:val="22"/>
        </w:rPr>
        <w:t>specific disciplinary action, which may include termination of employment by the Company for cause.</w:t>
      </w:r>
    </w:p>
    <w:p w14:paraId="321F2B46" w14:textId="77777777" w:rsidR="00351548" w:rsidRPr="005A3A88" w:rsidRDefault="00351548" w:rsidP="00EE4C79">
      <w:pPr>
        <w:keepNext/>
        <w:keepLines/>
        <w:jc w:val="both"/>
        <w:rPr>
          <w:rFonts w:ascii="Century Gothic" w:hAnsi="Century Gothic"/>
          <w:sz w:val="22"/>
          <w:szCs w:val="22"/>
        </w:rPr>
      </w:pPr>
    </w:p>
    <w:p w14:paraId="70CBEC3A" w14:textId="77777777" w:rsidR="00351548" w:rsidRPr="005A3A88" w:rsidRDefault="00351548" w:rsidP="00EE4C79">
      <w:pPr>
        <w:keepNext/>
        <w:keepLines/>
        <w:jc w:val="both"/>
        <w:rPr>
          <w:rFonts w:ascii="Century Gothic" w:hAnsi="Century Gothic"/>
          <w:sz w:val="22"/>
          <w:szCs w:val="22"/>
        </w:rPr>
      </w:pPr>
      <w:r w:rsidRPr="005A3A88">
        <w:rPr>
          <w:rFonts w:ascii="Century Gothic" w:hAnsi="Century Gothic"/>
          <w:sz w:val="22"/>
          <w:szCs w:val="22"/>
        </w:rPr>
        <w:t>Any request for a waiver of any provision of this Code must be in writing and addressed to the Chairman of the Board of Directors of the Company who will refer it to the Compliance or Audit Committee as appropriate.  Any waiver of this Code will be disclosed promptly on Form 8-K or any other means approved by the SEC.</w:t>
      </w:r>
    </w:p>
    <w:p w14:paraId="5A325811" w14:textId="77777777" w:rsidR="00351548" w:rsidRPr="005A3A88" w:rsidRDefault="00351548" w:rsidP="00EE4C79">
      <w:pPr>
        <w:keepNext/>
        <w:keepLines/>
        <w:jc w:val="both"/>
        <w:rPr>
          <w:rFonts w:ascii="Century Gothic" w:hAnsi="Century Gothic"/>
          <w:sz w:val="22"/>
          <w:szCs w:val="22"/>
        </w:rPr>
      </w:pPr>
    </w:p>
    <w:p w14:paraId="58696CB3" w14:textId="7CFF8FF8" w:rsidR="00351548" w:rsidRPr="005A3A88" w:rsidRDefault="00351548" w:rsidP="00EE4C79">
      <w:pPr>
        <w:keepNext/>
        <w:keepLines/>
        <w:jc w:val="both"/>
        <w:rPr>
          <w:rFonts w:ascii="Century Gothic" w:hAnsi="Century Gothic"/>
          <w:sz w:val="22"/>
          <w:szCs w:val="22"/>
        </w:rPr>
      </w:pPr>
      <w:r w:rsidRPr="005A3A88">
        <w:rPr>
          <w:rFonts w:ascii="Century Gothic" w:hAnsi="Century Gothic"/>
          <w:sz w:val="22"/>
          <w:szCs w:val="22"/>
        </w:rPr>
        <w:t xml:space="preserve">It is the policy of the Company that each officer covered by this Code shall acknowledge and </w:t>
      </w:r>
      <w:proofErr w:type="gramStart"/>
      <w:r w:rsidR="00170A26" w:rsidRPr="005A3A88">
        <w:rPr>
          <w:rFonts w:ascii="Century Gothic" w:hAnsi="Century Gothic"/>
          <w:sz w:val="22"/>
          <w:szCs w:val="22"/>
        </w:rPr>
        <w:t>certify to</w:t>
      </w:r>
      <w:proofErr w:type="gramEnd"/>
      <w:r w:rsidRPr="005A3A88">
        <w:rPr>
          <w:rFonts w:ascii="Century Gothic" w:hAnsi="Century Gothic"/>
          <w:sz w:val="22"/>
          <w:szCs w:val="22"/>
        </w:rPr>
        <w:t xml:space="preserve"> the foregoing annually and file a copy of such certification with the </w:t>
      </w:r>
      <w:r w:rsidR="006C6975" w:rsidRPr="005A3A88">
        <w:rPr>
          <w:rFonts w:ascii="Century Gothic" w:hAnsi="Century Gothic"/>
          <w:sz w:val="22"/>
          <w:szCs w:val="22"/>
        </w:rPr>
        <w:t>General Counsel</w:t>
      </w:r>
      <w:r w:rsidRPr="005A3A88">
        <w:rPr>
          <w:rFonts w:ascii="Century Gothic" w:hAnsi="Century Gothic"/>
          <w:sz w:val="22"/>
          <w:szCs w:val="22"/>
        </w:rPr>
        <w:t xml:space="preserve"> of the Company.</w:t>
      </w:r>
    </w:p>
    <w:p w14:paraId="0483A899" w14:textId="4837D0AF" w:rsidR="001E6B09" w:rsidRPr="005A3A88" w:rsidRDefault="00351548" w:rsidP="00EE4C79">
      <w:pPr>
        <w:keepNext/>
        <w:keepLines/>
        <w:ind w:firstLine="720"/>
        <w:jc w:val="both"/>
        <w:rPr>
          <w:rFonts w:ascii="Century Gothic" w:hAnsi="Century Gothic"/>
          <w:sz w:val="22"/>
          <w:szCs w:val="22"/>
        </w:rPr>
      </w:pPr>
      <w:r w:rsidRPr="005A3A88">
        <w:rPr>
          <w:rFonts w:ascii="Century Gothic" w:hAnsi="Century Gothic"/>
          <w:sz w:val="22"/>
          <w:szCs w:val="22"/>
        </w:rPr>
        <w:t xml:space="preserve">   </w:t>
      </w:r>
    </w:p>
    <w:p w14:paraId="2A274474" w14:textId="4B16C7C9" w:rsidR="001E5315" w:rsidRPr="005A3A88" w:rsidRDefault="002E6C78" w:rsidP="00116ABD">
      <w:pPr>
        <w:pStyle w:val="ListParagraph"/>
        <w:keepNext/>
        <w:keepLines/>
        <w:numPr>
          <w:ilvl w:val="0"/>
          <w:numId w:val="7"/>
        </w:numPr>
        <w:jc w:val="both"/>
        <w:rPr>
          <w:rFonts w:ascii="Century Gothic" w:hAnsi="Century Gothic"/>
          <w:sz w:val="22"/>
          <w:szCs w:val="22"/>
          <w:u w:val="single"/>
        </w:rPr>
      </w:pPr>
      <w:r w:rsidRPr="005A3A88">
        <w:rPr>
          <w:rFonts w:ascii="Century Gothic" w:hAnsi="Century Gothic"/>
          <w:sz w:val="22"/>
          <w:szCs w:val="22"/>
          <w:u w:val="single"/>
        </w:rPr>
        <w:t xml:space="preserve">Financial Controls and Reporting </w:t>
      </w:r>
      <w:r w:rsidR="001E6B09" w:rsidRPr="005A3A88">
        <w:rPr>
          <w:rFonts w:ascii="Century Gothic" w:hAnsi="Century Gothic"/>
          <w:sz w:val="22"/>
          <w:szCs w:val="22"/>
          <w:u w:val="single"/>
        </w:rPr>
        <w:t> </w:t>
      </w:r>
    </w:p>
    <w:p w14:paraId="211F182D" w14:textId="77777777" w:rsidR="001E5315" w:rsidRPr="005A3A88" w:rsidRDefault="001E5315" w:rsidP="00EE4C79">
      <w:pPr>
        <w:keepNext/>
        <w:keepLines/>
        <w:ind w:left="709" w:hanging="709"/>
        <w:jc w:val="both"/>
        <w:rPr>
          <w:rFonts w:ascii="Century Gothic" w:hAnsi="Century Gothic"/>
          <w:sz w:val="22"/>
          <w:szCs w:val="22"/>
        </w:rPr>
      </w:pPr>
    </w:p>
    <w:p w14:paraId="1DBE1DCE" w14:textId="241C4D18" w:rsidR="00B260D6" w:rsidRPr="005A3A88" w:rsidRDefault="00B260D6" w:rsidP="00EE4C79">
      <w:pPr>
        <w:keepNext/>
        <w:keepLines/>
        <w:jc w:val="both"/>
        <w:rPr>
          <w:rFonts w:ascii="Century Gothic" w:hAnsi="Century Gothic"/>
          <w:sz w:val="22"/>
          <w:szCs w:val="22"/>
          <w:lang w:val="en-GB"/>
        </w:rPr>
      </w:pPr>
      <w:r w:rsidRPr="005A3A88">
        <w:rPr>
          <w:rFonts w:ascii="Century Gothic" w:hAnsi="Century Gothic"/>
          <w:sz w:val="22"/>
          <w:szCs w:val="22"/>
        </w:rPr>
        <w:t>The Foreign Corrupt Practices Act of 1977 (“</w:t>
      </w:r>
      <w:r w:rsidRPr="005A3A88">
        <w:rPr>
          <w:rFonts w:ascii="Century Gothic" w:hAnsi="Century Gothic"/>
          <w:b/>
          <w:sz w:val="22"/>
          <w:szCs w:val="22"/>
        </w:rPr>
        <w:t>FCPA</w:t>
      </w:r>
      <w:r w:rsidRPr="005A3A88">
        <w:rPr>
          <w:rFonts w:ascii="Century Gothic" w:hAnsi="Century Gothic"/>
          <w:sz w:val="22"/>
          <w:szCs w:val="22"/>
        </w:rPr>
        <w:t>”), Sarbanes-Oxley Act of 2002</w:t>
      </w:r>
      <w:r w:rsidR="00400F80" w:rsidRPr="005A3A88">
        <w:rPr>
          <w:rFonts w:ascii="Century Gothic" w:hAnsi="Century Gothic"/>
          <w:sz w:val="22"/>
          <w:szCs w:val="22"/>
        </w:rPr>
        <w:t xml:space="preserve"> </w:t>
      </w:r>
      <w:r w:rsidRPr="005A3A88">
        <w:rPr>
          <w:rFonts w:ascii="Century Gothic" w:hAnsi="Century Gothic"/>
          <w:sz w:val="22"/>
          <w:szCs w:val="22"/>
        </w:rPr>
        <w:t>(“</w:t>
      </w:r>
      <w:r w:rsidRPr="005A3A88">
        <w:rPr>
          <w:rFonts w:ascii="Century Gothic" w:hAnsi="Century Gothic"/>
          <w:b/>
          <w:sz w:val="22"/>
          <w:szCs w:val="22"/>
        </w:rPr>
        <w:t>SOX</w:t>
      </w:r>
      <w:r w:rsidRPr="005A3A88">
        <w:rPr>
          <w:rFonts w:ascii="Century Gothic" w:hAnsi="Century Gothic"/>
          <w:sz w:val="22"/>
          <w:szCs w:val="22"/>
        </w:rPr>
        <w:t xml:space="preserve">”), Dodd-Frank Wall Street Reform and Consumer Protection Act </w:t>
      </w:r>
      <w:r w:rsidR="00D429F0" w:rsidRPr="005A3A88">
        <w:rPr>
          <w:rFonts w:ascii="Century Gothic" w:hAnsi="Century Gothic"/>
          <w:sz w:val="22"/>
          <w:szCs w:val="22"/>
        </w:rPr>
        <w:t xml:space="preserve">2010 </w:t>
      </w:r>
      <w:r w:rsidRPr="005A3A88">
        <w:rPr>
          <w:rFonts w:ascii="Century Gothic" w:hAnsi="Century Gothic"/>
          <w:sz w:val="22"/>
          <w:szCs w:val="22"/>
        </w:rPr>
        <w:t>(“</w:t>
      </w:r>
      <w:r w:rsidRPr="005A3A88">
        <w:rPr>
          <w:rFonts w:ascii="Century Gothic" w:hAnsi="Century Gothic"/>
          <w:b/>
          <w:sz w:val="22"/>
          <w:szCs w:val="22"/>
        </w:rPr>
        <w:t>Dodd Frank</w:t>
      </w:r>
      <w:r w:rsidRPr="005A3A88">
        <w:rPr>
          <w:rFonts w:ascii="Century Gothic" w:hAnsi="Century Gothic"/>
          <w:sz w:val="22"/>
          <w:szCs w:val="22"/>
        </w:rPr>
        <w:t xml:space="preserve">”) all require public companies to have a system of internal controls to ensure that management operates the Company for the benefit of shareholders.  </w:t>
      </w:r>
      <w:r w:rsidRPr="005A3A88">
        <w:rPr>
          <w:rFonts w:ascii="Century Gothic" w:hAnsi="Century Gothic"/>
          <w:sz w:val="22"/>
          <w:szCs w:val="22"/>
          <w:lang w:val="en-GB"/>
        </w:rPr>
        <w:t>Covered Persons responsible</w:t>
      </w:r>
      <w:r w:rsidRPr="005A3A88">
        <w:rPr>
          <w:rFonts w:ascii="Century Gothic" w:hAnsi="Century Gothic"/>
          <w:b/>
          <w:bCs/>
          <w:sz w:val="22"/>
          <w:szCs w:val="22"/>
          <w:lang w:val="en-GB"/>
        </w:rPr>
        <w:t xml:space="preserve"> </w:t>
      </w:r>
      <w:r w:rsidRPr="005A3A88">
        <w:rPr>
          <w:rFonts w:ascii="Century Gothic" w:hAnsi="Century Gothic"/>
          <w:sz w:val="22"/>
          <w:szCs w:val="22"/>
          <w:lang w:val="en-GB"/>
        </w:rPr>
        <w:t>for the preparation of documents and reports and other public communications are to exercise the highest standard of care in their preparation in accordance with the following guidelines:</w:t>
      </w:r>
    </w:p>
    <w:p w14:paraId="218A1AA4" w14:textId="77777777" w:rsidR="00B260D6" w:rsidRPr="005A3A88" w:rsidRDefault="00B260D6" w:rsidP="00EE4C79">
      <w:pPr>
        <w:keepNext/>
        <w:keepLines/>
        <w:jc w:val="both"/>
        <w:rPr>
          <w:rFonts w:ascii="Century Gothic" w:hAnsi="Century Gothic"/>
          <w:sz w:val="22"/>
          <w:szCs w:val="22"/>
          <w:lang w:val="en-GB"/>
        </w:rPr>
      </w:pPr>
    </w:p>
    <w:p w14:paraId="4A2CBEE6" w14:textId="77777777" w:rsidR="00B260D6" w:rsidRPr="005A3A88" w:rsidRDefault="00B260D6" w:rsidP="00EE4C79">
      <w:pPr>
        <w:pStyle w:val="ListParagraph"/>
        <w:keepNext/>
        <w:keepLines/>
        <w:numPr>
          <w:ilvl w:val="0"/>
          <w:numId w:val="3"/>
        </w:numPr>
        <w:ind w:left="851" w:hanging="425"/>
        <w:jc w:val="both"/>
        <w:rPr>
          <w:rFonts w:ascii="Century Gothic" w:hAnsi="Century Gothic"/>
          <w:b/>
          <w:bCs/>
          <w:sz w:val="22"/>
          <w:szCs w:val="22"/>
          <w:lang w:val="en-GB"/>
        </w:rPr>
      </w:pPr>
      <w:r w:rsidRPr="005A3A88">
        <w:rPr>
          <w:rFonts w:ascii="Century Gothic" w:hAnsi="Century Gothic"/>
          <w:sz w:val="22"/>
          <w:szCs w:val="22"/>
          <w:lang w:val="en-GB"/>
        </w:rPr>
        <w:t xml:space="preserve">all accounting records, and the reports produced from such records, must be in accordance with all applicable </w:t>
      </w:r>
      <w:proofErr w:type="gramStart"/>
      <w:r w:rsidRPr="005A3A88">
        <w:rPr>
          <w:rFonts w:ascii="Century Gothic" w:hAnsi="Century Gothic"/>
          <w:sz w:val="22"/>
          <w:szCs w:val="22"/>
          <w:lang w:val="en-GB"/>
        </w:rPr>
        <w:t>laws;</w:t>
      </w:r>
      <w:proofErr w:type="gramEnd"/>
      <w:r w:rsidRPr="005A3A88">
        <w:rPr>
          <w:rFonts w:ascii="Century Gothic" w:hAnsi="Century Gothic"/>
          <w:sz w:val="22"/>
          <w:szCs w:val="22"/>
          <w:lang w:val="en-GB"/>
        </w:rPr>
        <w:t xml:space="preserve"> </w:t>
      </w:r>
    </w:p>
    <w:p w14:paraId="31A455AC" w14:textId="77777777" w:rsidR="00B260D6" w:rsidRPr="005A3A88" w:rsidRDefault="00B260D6" w:rsidP="00EE4C79">
      <w:pPr>
        <w:pStyle w:val="ListParagraph"/>
        <w:keepNext/>
        <w:keepLines/>
        <w:numPr>
          <w:ilvl w:val="0"/>
          <w:numId w:val="3"/>
        </w:numPr>
        <w:ind w:left="851" w:hanging="425"/>
        <w:jc w:val="both"/>
        <w:rPr>
          <w:rFonts w:ascii="Century Gothic" w:hAnsi="Century Gothic"/>
          <w:b/>
          <w:bCs/>
          <w:sz w:val="22"/>
          <w:szCs w:val="22"/>
          <w:lang w:val="en-GB"/>
        </w:rPr>
      </w:pPr>
      <w:r w:rsidRPr="005A3A88">
        <w:rPr>
          <w:rFonts w:ascii="Century Gothic" w:hAnsi="Century Gothic"/>
          <w:sz w:val="22"/>
          <w:szCs w:val="22"/>
          <w:lang w:val="en-GB"/>
        </w:rPr>
        <w:t xml:space="preserve">all accounting records must fairly and accurately reflect the transactions or occurrences to which they </w:t>
      </w:r>
      <w:proofErr w:type="gramStart"/>
      <w:r w:rsidRPr="005A3A88">
        <w:rPr>
          <w:rFonts w:ascii="Century Gothic" w:hAnsi="Century Gothic"/>
          <w:sz w:val="22"/>
          <w:szCs w:val="22"/>
          <w:lang w:val="en-GB"/>
        </w:rPr>
        <w:t>relate;</w:t>
      </w:r>
      <w:proofErr w:type="gramEnd"/>
      <w:r w:rsidRPr="005A3A88">
        <w:rPr>
          <w:rFonts w:ascii="Century Gothic" w:hAnsi="Century Gothic"/>
          <w:sz w:val="22"/>
          <w:szCs w:val="22"/>
          <w:lang w:val="en-GB"/>
        </w:rPr>
        <w:t xml:space="preserve"> </w:t>
      </w:r>
    </w:p>
    <w:p w14:paraId="08777257" w14:textId="77777777" w:rsidR="00B260D6" w:rsidRPr="005A3A88" w:rsidRDefault="00B260D6" w:rsidP="00EE4C79">
      <w:pPr>
        <w:pStyle w:val="ListParagraph"/>
        <w:keepNext/>
        <w:keepLines/>
        <w:numPr>
          <w:ilvl w:val="0"/>
          <w:numId w:val="3"/>
        </w:numPr>
        <w:ind w:left="851" w:hanging="425"/>
        <w:jc w:val="both"/>
        <w:rPr>
          <w:rFonts w:ascii="Century Gothic" w:hAnsi="Century Gothic"/>
          <w:b/>
          <w:bCs/>
          <w:sz w:val="22"/>
          <w:szCs w:val="22"/>
          <w:lang w:val="en-GB"/>
        </w:rPr>
      </w:pPr>
      <w:r w:rsidRPr="005A3A88">
        <w:rPr>
          <w:rFonts w:ascii="Century Gothic" w:hAnsi="Century Gothic"/>
          <w:sz w:val="22"/>
          <w:szCs w:val="22"/>
          <w:lang w:val="en-GB"/>
        </w:rPr>
        <w:t xml:space="preserve">all accounting records must fairly and accurately reflect in reasonable detail the Company’s assets, liabilities, revenues and </w:t>
      </w:r>
      <w:proofErr w:type="gramStart"/>
      <w:r w:rsidRPr="005A3A88">
        <w:rPr>
          <w:rFonts w:ascii="Century Gothic" w:hAnsi="Century Gothic"/>
          <w:sz w:val="22"/>
          <w:szCs w:val="22"/>
          <w:lang w:val="en-GB"/>
        </w:rPr>
        <w:t>expenses;</w:t>
      </w:r>
      <w:proofErr w:type="gramEnd"/>
      <w:r w:rsidRPr="005A3A88">
        <w:rPr>
          <w:rFonts w:ascii="Century Gothic" w:hAnsi="Century Gothic"/>
          <w:sz w:val="22"/>
          <w:szCs w:val="22"/>
          <w:lang w:val="en-GB"/>
        </w:rPr>
        <w:t xml:space="preserve"> </w:t>
      </w:r>
    </w:p>
    <w:p w14:paraId="696A38B0" w14:textId="77777777" w:rsidR="00B260D6" w:rsidRPr="005A3A88" w:rsidRDefault="00B260D6" w:rsidP="00EE4C79">
      <w:pPr>
        <w:pStyle w:val="ListParagraph"/>
        <w:keepNext/>
        <w:keepLines/>
        <w:numPr>
          <w:ilvl w:val="0"/>
          <w:numId w:val="3"/>
        </w:numPr>
        <w:ind w:left="851" w:hanging="425"/>
        <w:jc w:val="both"/>
        <w:rPr>
          <w:rFonts w:ascii="Century Gothic" w:hAnsi="Century Gothic"/>
          <w:b/>
          <w:bCs/>
          <w:sz w:val="22"/>
          <w:szCs w:val="22"/>
          <w:lang w:val="en-GB"/>
        </w:rPr>
      </w:pPr>
      <w:r w:rsidRPr="005A3A88">
        <w:rPr>
          <w:rFonts w:ascii="Century Gothic" w:hAnsi="Century Gothic"/>
          <w:sz w:val="22"/>
          <w:szCs w:val="22"/>
          <w:lang w:val="en-GB"/>
        </w:rPr>
        <w:t xml:space="preserve">no accounting records should contain any false or intentionally misleading </w:t>
      </w:r>
      <w:proofErr w:type="gramStart"/>
      <w:r w:rsidRPr="005A3A88">
        <w:rPr>
          <w:rFonts w:ascii="Century Gothic" w:hAnsi="Century Gothic"/>
          <w:sz w:val="22"/>
          <w:szCs w:val="22"/>
          <w:lang w:val="en-GB"/>
        </w:rPr>
        <w:t>entries;</w:t>
      </w:r>
      <w:proofErr w:type="gramEnd"/>
      <w:r w:rsidRPr="005A3A88">
        <w:rPr>
          <w:rFonts w:ascii="Century Gothic" w:hAnsi="Century Gothic"/>
          <w:sz w:val="22"/>
          <w:szCs w:val="22"/>
          <w:lang w:val="en-GB"/>
        </w:rPr>
        <w:t xml:space="preserve"> </w:t>
      </w:r>
    </w:p>
    <w:p w14:paraId="2B0DA3E9" w14:textId="77777777" w:rsidR="00B260D6" w:rsidRPr="005A3A88" w:rsidRDefault="00B260D6" w:rsidP="00EE4C79">
      <w:pPr>
        <w:pStyle w:val="ListParagraph"/>
        <w:keepNext/>
        <w:keepLines/>
        <w:numPr>
          <w:ilvl w:val="0"/>
          <w:numId w:val="3"/>
        </w:numPr>
        <w:ind w:left="851" w:hanging="425"/>
        <w:jc w:val="both"/>
        <w:rPr>
          <w:rFonts w:ascii="Century Gothic" w:hAnsi="Century Gothic"/>
          <w:b/>
          <w:bCs/>
          <w:sz w:val="22"/>
          <w:szCs w:val="22"/>
          <w:lang w:val="en-GB"/>
        </w:rPr>
      </w:pPr>
      <w:r w:rsidRPr="005A3A88">
        <w:rPr>
          <w:rFonts w:ascii="Century Gothic" w:hAnsi="Century Gothic"/>
          <w:sz w:val="22"/>
          <w:szCs w:val="22"/>
          <w:lang w:val="en-GB"/>
        </w:rPr>
        <w:t xml:space="preserve">no transactions should be intentionally misclassified as to accounts, departments or accounting </w:t>
      </w:r>
      <w:proofErr w:type="gramStart"/>
      <w:r w:rsidRPr="005A3A88">
        <w:rPr>
          <w:rFonts w:ascii="Century Gothic" w:hAnsi="Century Gothic"/>
          <w:sz w:val="22"/>
          <w:szCs w:val="22"/>
          <w:lang w:val="en-GB"/>
        </w:rPr>
        <w:t>periods;</w:t>
      </w:r>
      <w:proofErr w:type="gramEnd"/>
      <w:r w:rsidRPr="005A3A88">
        <w:rPr>
          <w:rFonts w:ascii="Century Gothic" w:hAnsi="Century Gothic"/>
          <w:sz w:val="22"/>
          <w:szCs w:val="22"/>
          <w:lang w:val="en-GB"/>
        </w:rPr>
        <w:t xml:space="preserve"> </w:t>
      </w:r>
    </w:p>
    <w:p w14:paraId="4555F1AB" w14:textId="77777777" w:rsidR="00B260D6" w:rsidRPr="005A3A88" w:rsidRDefault="00B260D6" w:rsidP="00EE4C79">
      <w:pPr>
        <w:pStyle w:val="ListParagraph"/>
        <w:keepNext/>
        <w:keepLines/>
        <w:numPr>
          <w:ilvl w:val="0"/>
          <w:numId w:val="3"/>
        </w:numPr>
        <w:ind w:left="851" w:hanging="425"/>
        <w:jc w:val="both"/>
        <w:rPr>
          <w:rFonts w:ascii="Century Gothic" w:hAnsi="Century Gothic"/>
          <w:b/>
          <w:bCs/>
          <w:sz w:val="22"/>
          <w:szCs w:val="22"/>
          <w:lang w:val="en-GB"/>
        </w:rPr>
      </w:pPr>
      <w:r w:rsidRPr="005A3A88">
        <w:rPr>
          <w:rFonts w:ascii="Century Gothic" w:hAnsi="Century Gothic"/>
          <w:sz w:val="22"/>
          <w:szCs w:val="22"/>
          <w:lang w:val="en-GB"/>
        </w:rPr>
        <w:t xml:space="preserve">all transactions must be supported by accurate documentation in reasonable detail and recorded in the proper account and in the proper accounting </w:t>
      </w:r>
      <w:proofErr w:type="gramStart"/>
      <w:r w:rsidRPr="005A3A88">
        <w:rPr>
          <w:rFonts w:ascii="Century Gothic" w:hAnsi="Century Gothic"/>
          <w:sz w:val="22"/>
          <w:szCs w:val="22"/>
          <w:lang w:val="en-GB"/>
        </w:rPr>
        <w:t>period;</w:t>
      </w:r>
      <w:proofErr w:type="gramEnd"/>
      <w:r w:rsidRPr="005A3A88">
        <w:rPr>
          <w:rFonts w:ascii="Century Gothic" w:hAnsi="Century Gothic"/>
          <w:sz w:val="22"/>
          <w:szCs w:val="22"/>
          <w:lang w:val="en-GB"/>
        </w:rPr>
        <w:t xml:space="preserve"> </w:t>
      </w:r>
    </w:p>
    <w:p w14:paraId="0D2506AA" w14:textId="77777777" w:rsidR="00B260D6" w:rsidRPr="005A3A88" w:rsidRDefault="00B260D6" w:rsidP="00EE4C79">
      <w:pPr>
        <w:pStyle w:val="ListParagraph"/>
        <w:keepNext/>
        <w:keepLines/>
        <w:numPr>
          <w:ilvl w:val="0"/>
          <w:numId w:val="3"/>
        </w:numPr>
        <w:ind w:left="851" w:hanging="425"/>
        <w:jc w:val="both"/>
        <w:rPr>
          <w:rFonts w:ascii="Century Gothic" w:hAnsi="Century Gothic"/>
          <w:b/>
          <w:bCs/>
          <w:sz w:val="22"/>
          <w:szCs w:val="22"/>
          <w:lang w:val="en-GB"/>
        </w:rPr>
      </w:pPr>
      <w:r w:rsidRPr="005A3A88">
        <w:rPr>
          <w:rFonts w:ascii="Century Gothic" w:hAnsi="Century Gothic"/>
          <w:sz w:val="22"/>
          <w:szCs w:val="22"/>
          <w:lang w:val="en-GB"/>
        </w:rPr>
        <w:t xml:space="preserve">no information should be concealed from the internal auditors or the independent auditors; and </w:t>
      </w:r>
    </w:p>
    <w:p w14:paraId="607D5D8E" w14:textId="04B10CBC" w:rsidR="00B260D6" w:rsidRPr="005A3A88" w:rsidRDefault="00B260D6" w:rsidP="00EE4C79">
      <w:pPr>
        <w:pStyle w:val="ListParagraph"/>
        <w:keepNext/>
        <w:keepLines/>
        <w:numPr>
          <w:ilvl w:val="0"/>
          <w:numId w:val="3"/>
        </w:numPr>
        <w:ind w:left="851" w:hanging="425"/>
        <w:jc w:val="both"/>
        <w:rPr>
          <w:rFonts w:ascii="Century Gothic" w:hAnsi="Century Gothic"/>
          <w:b/>
          <w:bCs/>
          <w:sz w:val="22"/>
          <w:szCs w:val="22"/>
          <w:lang w:val="en-GB"/>
        </w:rPr>
      </w:pPr>
      <w:r w:rsidRPr="005A3A88">
        <w:rPr>
          <w:rFonts w:ascii="Century Gothic" w:hAnsi="Century Gothic"/>
          <w:sz w:val="22"/>
          <w:szCs w:val="22"/>
          <w:lang w:val="en-GB"/>
        </w:rPr>
        <w:t xml:space="preserve">compliance with the Company’s system of internal controls is </w:t>
      </w:r>
      <w:proofErr w:type="gramStart"/>
      <w:r w:rsidRPr="005A3A88">
        <w:rPr>
          <w:rFonts w:ascii="Century Gothic" w:hAnsi="Century Gothic"/>
          <w:sz w:val="22"/>
          <w:szCs w:val="22"/>
          <w:lang w:val="en-GB"/>
        </w:rPr>
        <w:t>required</w:t>
      </w:r>
      <w:r w:rsidR="00017B4C" w:rsidRPr="005A3A88">
        <w:rPr>
          <w:rFonts w:ascii="Century Gothic" w:hAnsi="Century Gothic"/>
          <w:sz w:val="22"/>
          <w:szCs w:val="22"/>
          <w:lang w:val="en-GB"/>
        </w:rPr>
        <w:t xml:space="preserve"> at all times</w:t>
      </w:r>
      <w:proofErr w:type="gramEnd"/>
      <w:r w:rsidRPr="005A3A88">
        <w:rPr>
          <w:rFonts w:ascii="Century Gothic" w:hAnsi="Century Gothic"/>
          <w:sz w:val="22"/>
          <w:szCs w:val="22"/>
          <w:lang w:val="en-GB"/>
        </w:rPr>
        <w:t xml:space="preserve">. </w:t>
      </w:r>
    </w:p>
    <w:p w14:paraId="12E0135E" w14:textId="77777777" w:rsidR="00B831B4" w:rsidRPr="005A3A88" w:rsidRDefault="00B831B4" w:rsidP="00EE4C79">
      <w:pPr>
        <w:pStyle w:val="ListParagraph"/>
        <w:keepNext/>
        <w:keepLines/>
        <w:ind w:left="851"/>
        <w:jc w:val="both"/>
        <w:rPr>
          <w:rFonts w:ascii="Century Gothic" w:hAnsi="Century Gothic"/>
          <w:b/>
          <w:bCs/>
          <w:sz w:val="22"/>
          <w:szCs w:val="22"/>
          <w:lang w:val="en-GB"/>
        </w:rPr>
      </w:pPr>
    </w:p>
    <w:p w14:paraId="66F4A370" w14:textId="321CA078" w:rsidR="00B831B4" w:rsidRPr="005A3A88" w:rsidRDefault="00B831B4" w:rsidP="00EE4C79">
      <w:pPr>
        <w:keepNext/>
        <w:keepLines/>
        <w:jc w:val="both"/>
        <w:rPr>
          <w:rFonts w:ascii="Century Gothic" w:hAnsi="Century Gothic"/>
          <w:b/>
          <w:bCs/>
          <w:sz w:val="22"/>
          <w:szCs w:val="22"/>
          <w:lang w:val="en-GB"/>
        </w:rPr>
      </w:pPr>
    </w:p>
    <w:p w14:paraId="32C70045" w14:textId="0959D5C1" w:rsidR="00EE4C79" w:rsidRPr="005A3A88" w:rsidRDefault="00B831B4" w:rsidP="00EE4C79">
      <w:pPr>
        <w:pStyle w:val="ListParagraph"/>
        <w:keepNext/>
        <w:keepLines/>
        <w:numPr>
          <w:ilvl w:val="0"/>
          <w:numId w:val="10"/>
        </w:numPr>
        <w:ind w:left="567" w:hanging="567"/>
        <w:jc w:val="both"/>
        <w:rPr>
          <w:rFonts w:ascii="Century Gothic" w:hAnsi="Century Gothic"/>
          <w:sz w:val="22"/>
          <w:szCs w:val="22"/>
        </w:rPr>
      </w:pPr>
      <w:r w:rsidRPr="005A3A88">
        <w:rPr>
          <w:rFonts w:ascii="Century Gothic" w:hAnsi="Century Gothic"/>
          <w:bCs/>
          <w:sz w:val="22"/>
          <w:szCs w:val="22"/>
          <w:u w:val="single"/>
        </w:rPr>
        <w:t>Honest, Ethical and Fair Conduct</w:t>
      </w:r>
      <w:r w:rsidRPr="005A3A88">
        <w:rPr>
          <w:rFonts w:ascii="Century Gothic" w:hAnsi="Century Gothic"/>
          <w:bCs/>
          <w:sz w:val="22"/>
          <w:szCs w:val="22"/>
        </w:rPr>
        <w:t xml:space="preserve"> </w:t>
      </w:r>
    </w:p>
    <w:p w14:paraId="62476A25" w14:textId="77777777" w:rsidR="00EE4C79" w:rsidRPr="005A3A88" w:rsidRDefault="00EE4C79" w:rsidP="00EE4C79">
      <w:pPr>
        <w:keepNext/>
        <w:keepLines/>
        <w:jc w:val="both"/>
        <w:rPr>
          <w:rFonts w:ascii="Century Gothic" w:hAnsi="Century Gothic"/>
          <w:sz w:val="22"/>
          <w:szCs w:val="22"/>
        </w:rPr>
      </w:pPr>
    </w:p>
    <w:p w14:paraId="3A171024" w14:textId="00CEAF9E" w:rsidR="00B831B4" w:rsidRPr="005A3A88" w:rsidRDefault="00B831B4" w:rsidP="00EE4C79">
      <w:pPr>
        <w:keepNext/>
        <w:keepLines/>
        <w:jc w:val="both"/>
        <w:rPr>
          <w:rFonts w:ascii="Century Gothic" w:hAnsi="Century Gothic"/>
          <w:sz w:val="22"/>
          <w:szCs w:val="22"/>
        </w:rPr>
      </w:pPr>
      <w:r w:rsidRPr="005A3A88">
        <w:rPr>
          <w:rFonts w:ascii="Century Gothic" w:hAnsi="Century Gothic"/>
          <w:sz w:val="22"/>
          <w:szCs w:val="22"/>
        </w:rPr>
        <w:t xml:space="preserve">Each Covered Person owes a duty to the Company to act with integrity. Integrity requires, among other things, being honest, fair and candid. Deceit, dishonesty and subordination of principle are inconsistent with integrity. Service to the Company should never be subordinated to personal gain </w:t>
      </w:r>
      <w:r w:rsidR="00396121" w:rsidRPr="005A3A88">
        <w:rPr>
          <w:rFonts w:ascii="Century Gothic" w:hAnsi="Century Gothic"/>
          <w:sz w:val="22"/>
          <w:szCs w:val="22"/>
        </w:rPr>
        <w:t>an</w:t>
      </w:r>
      <w:r w:rsidRPr="005A3A88">
        <w:rPr>
          <w:rFonts w:ascii="Century Gothic" w:hAnsi="Century Gothic"/>
          <w:sz w:val="22"/>
          <w:szCs w:val="22"/>
        </w:rPr>
        <w:t xml:space="preserve"> advantage. </w:t>
      </w:r>
    </w:p>
    <w:p w14:paraId="21D3106B" w14:textId="77777777" w:rsidR="00B831B4" w:rsidRPr="005A3A88" w:rsidRDefault="00B831B4" w:rsidP="00B831B4">
      <w:pPr>
        <w:keepNext/>
        <w:keepLines/>
        <w:jc w:val="both"/>
        <w:rPr>
          <w:rFonts w:ascii="Century Gothic" w:hAnsi="Century Gothic"/>
          <w:sz w:val="22"/>
          <w:szCs w:val="22"/>
        </w:rPr>
      </w:pPr>
    </w:p>
    <w:p w14:paraId="0B7DC33A" w14:textId="665EEA6F" w:rsidR="00EE4C79" w:rsidRPr="005A3A88" w:rsidRDefault="00B831B4" w:rsidP="00116ABD">
      <w:pPr>
        <w:keepNext/>
        <w:keepLines/>
        <w:jc w:val="both"/>
        <w:rPr>
          <w:rFonts w:ascii="Century Gothic" w:hAnsi="Century Gothic"/>
          <w:sz w:val="22"/>
          <w:szCs w:val="22"/>
        </w:rPr>
      </w:pPr>
      <w:r w:rsidRPr="005A3A88">
        <w:rPr>
          <w:rFonts w:ascii="Century Gothic" w:hAnsi="Century Gothic"/>
          <w:sz w:val="22"/>
          <w:szCs w:val="22"/>
        </w:rPr>
        <w:t>Each Covered Person must:</w:t>
      </w:r>
    </w:p>
    <w:p w14:paraId="0AFAF99B" w14:textId="77777777" w:rsidR="00116ABD" w:rsidRPr="005A3A88" w:rsidRDefault="00116ABD" w:rsidP="00116ABD">
      <w:pPr>
        <w:keepNext/>
        <w:keepLines/>
        <w:jc w:val="both"/>
        <w:rPr>
          <w:rFonts w:ascii="Century Gothic" w:hAnsi="Century Gothic"/>
          <w:sz w:val="22"/>
          <w:szCs w:val="22"/>
        </w:rPr>
      </w:pPr>
    </w:p>
    <w:tbl>
      <w:tblPr>
        <w:tblW w:w="4987" w:type="pct"/>
        <w:tblCellSpacing w:w="0" w:type="dxa"/>
        <w:tblInd w:w="-426" w:type="dxa"/>
        <w:tblCellMar>
          <w:left w:w="0" w:type="dxa"/>
          <w:right w:w="0" w:type="dxa"/>
        </w:tblCellMar>
        <w:tblLook w:val="0000" w:firstRow="0" w:lastRow="0" w:firstColumn="0" w:lastColumn="0" w:noHBand="0" w:noVBand="0"/>
      </w:tblPr>
      <w:tblGrid>
        <w:gridCol w:w="8290"/>
        <w:gridCol w:w="283"/>
        <w:gridCol w:w="45"/>
      </w:tblGrid>
      <w:tr w:rsidR="00116ABD" w:rsidRPr="009038FF" w14:paraId="0E7E3E1A" w14:textId="77777777" w:rsidTr="00116ABD">
        <w:trPr>
          <w:trHeight w:val="778"/>
          <w:tblCellSpacing w:w="0" w:type="dxa"/>
        </w:trPr>
        <w:tc>
          <w:tcPr>
            <w:tcW w:w="5000" w:type="pct"/>
            <w:gridSpan w:val="3"/>
          </w:tcPr>
          <w:p w14:paraId="4B16039E" w14:textId="6F2906FD" w:rsidR="00116ABD" w:rsidRPr="005A3A88" w:rsidRDefault="00116ABD" w:rsidP="000302A3">
            <w:pPr>
              <w:pStyle w:val="ListParagraph"/>
              <w:keepNext/>
              <w:keepLines/>
              <w:numPr>
                <w:ilvl w:val="0"/>
                <w:numId w:val="3"/>
              </w:numPr>
              <w:ind w:left="1279" w:hanging="425"/>
              <w:jc w:val="both"/>
              <w:rPr>
                <w:rFonts w:ascii="Century Gothic" w:hAnsi="Century Gothic"/>
                <w:sz w:val="22"/>
                <w:szCs w:val="22"/>
              </w:rPr>
            </w:pPr>
            <w:r w:rsidRPr="005A3A88">
              <w:rPr>
                <w:rFonts w:ascii="Century Gothic" w:hAnsi="Century Gothic"/>
                <w:sz w:val="22"/>
                <w:szCs w:val="22"/>
              </w:rPr>
              <w:t xml:space="preserve">act with integrity, including being honest and candid while still maintaining the confidentiality of the Company’s information where required or when in the Company’s </w:t>
            </w:r>
            <w:proofErr w:type="gramStart"/>
            <w:r w:rsidRPr="005A3A88">
              <w:rPr>
                <w:rFonts w:ascii="Century Gothic" w:hAnsi="Century Gothic"/>
                <w:sz w:val="22"/>
                <w:szCs w:val="22"/>
              </w:rPr>
              <w:t>interests;</w:t>
            </w:r>
            <w:proofErr w:type="gramEnd"/>
          </w:p>
          <w:p w14:paraId="351EE90F" w14:textId="77777777" w:rsidR="00A23B74" w:rsidRPr="005A3A88" w:rsidRDefault="00A23B74" w:rsidP="009038FF">
            <w:pPr>
              <w:pStyle w:val="ListParagraph"/>
              <w:keepNext/>
              <w:keepLines/>
              <w:ind w:left="1279"/>
              <w:jc w:val="both"/>
              <w:rPr>
                <w:rFonts w:ascii="Century Gothic" w:hAnsi="Century Gothic"/>
                <w:sz w:val="22"/>
                <w:szCs w:val="22"/>
              </w:rPr>
            </w:pPr>
          </w:p>
          <w:p w14:paraId="5CE95D64" w14:textId="6F026CD4" w:rsidR="00116ABD" w:rsidRPr="005A3A88" w:rsidRDefault="00116ABD" w:rsidP="000302A3">
            <w:pPr>
              <w:pStyle w:val="ListParagraph"/>
              <w:keepNext/>
              <w:keepLines/>
              <w:numPr>
                <w:ilvl w:val="0"/>
                <w:numId w:val="3"/>
              </w:numPr>
              <w:ind w:left="1279" w:hanging="425"/>
              <w:jc w:val="both"/>
              <w:rPr>
                <w:rFonts w:ascii="Century Gothic" w:hAnsi="Century Gothic"/>
                <w:sz w:val="22"/>
                <w:szCs w:val="22"/>
              </w:rPr>
            </w:pPr>
            <w:r w:rsidRPr="005A3A88">
              <w:rPr>
                <w:rFonts w:ascii="Century Gothic" w:hAnsi="Century Gothic"/>
                <w:sz w:val="22"/>
                <w:szCs w:val="22"/>
              </w:rPr>
              <w:t xml:space="preserve">observe all applicable governmental laws, rules and </w:t>
            </w:r>
            <w:proofErr w:type="gramStart"/>
            <w:r w:rsidRPr="005A3A88">
              <w:rPr>
                <w:rFonts w:ascii="Century Gothic" w:hAnsi="Century Gothic"/>
                <w:sz w:val="22"/>
                <w:szCs w:val="22"/>
              </w:rPr>
              <w:t>regulations;</w:t>
            </w:r>
            <w:proofErr w:type="gramEnd"/>
          </w:p>
          <w:p w14:paraId="54ACD8E7" w14:textId="77777777" w:rsidR="00116ABD" w:rsidRPr="005A3A88" w:rsidRDefault="00116ABD" w:rsidP="00116ABD">
            <w:pPr>
              <w:pStyle w:val="ListParagraph"/>
              <w:keepNext/>
              <w:keepLines/>
              <w:ind w:left="1279"/>
              <w:jc w:val="both"/>
              <w:rPr>
                <w:rFonts w:ascii="Century Gothic" w:hAnsi="Century Gothic"/>
                <w:sz w:val="22"/>
                <w:szCs w:val="22"/>
              </w:rPr>
            </w:pPr>
          </w:p>
          <w:p w14:paraId="72275E96" w14:textId="31386E39" w:rsidR="00116ABD" w:rsidRPr="005A3A88" w:rsidRDefault="00116ABD" w:rsidP="000302A3">
            <w:pPr>
              <w:pStyle w:val="ListParagraph"/>
              <w:keepNext/>
              <w:keepLines/>
              <w:numPr>
                <w:ilvl w:val="0"/>
                <w:numId w:val="3"/>
              </w:numPr>
              <w:ind w:left="1279" w:hanging="425"/>
              <w:jc w:val="both"/>
              <w:rPr>
                <w:rFonts w:ascii="Century Gothic" w:hAnsi="Century Gothic"/>
                <w:sz w:val="22"/>
                <w:szCs w:val="22"/>
              </w:rPr>
            </w:pPr>
            <w:r w:rsidRPr="005A3A88">
              <w:rPr>
                <w:rFonts w:ascii="Century Gothic" w:hAnsi="Century Gothic"/>
                <w:sz w:val="22"/>
                <w:szCs w:val="22"/>
              </w:rPr>
              <w:t xml:space="preserve">maintain high standards of accuracy and completeness in the Company’s records and </w:t>
            </w:r>
            <w:proofErr w:type="gramStart"/>
            <w:r w:rsidRPr="005A3A88">
              <w:rPr>
                <w:rFonts w:ascii="Century Gothic" w:hAnsi="Century Gothic"/>
                <w:sz w:val="22"/>
                <w:szCs w:val="22"/>
              </w:rPr>
              <w:t>reports;</w:t>
            </w:r>
            <w:proofErr w:type="gramEnd"/>
          </w:p>
          <w:p w14:paraId="6B64A0EB" w14:textId="77777777" w:rsidR="00116ABD" w:rsidRPr="005A3A88" w:rsidRDefault="00116ABD" w:rsidP="00116ABD">
            <w:pPr>
              <w:pStyle w:val="ListParagraph"/>
              <w:ind w:left="1279" w:hanging="425"/>
              <w:rPr>
                <w:rFonts w:ascii="Century Gothic" w:hAnsi="Century Gothic"/>
                <w:sz w:val="22"/>
                <w:szCs w:val="22"/>
              </w:rPr>
            </w:pPr>
            <w:r w:rsidRPr="005A3A88">
              <w:rPr>
                <w:rFonts w:ascii="Century Gothic" w:hAnsi="Century Gothic"/>
                <w:sz w:val="22"/>
                <w:szCs w:val="22"/>
              </w:rPr>
              <w:t> </w:t>
            </w:r>
          </w:p>
        </w:tc>
      </w:tr>
      <w:tr w:rsidR="00116ABD" w:rsidRPr="009038FF" w14:paraId="3DDA1356" w14:textId="77777777" w:rsidTr="00116ABD">
        <w:trPr>
          <w:trHeight w:val="778"/>
          <w:tblCellSpacing w:w="0" w:type="dxa"/>
        </w:trPr>
        <w:tc>
          <w:tcPr>
            <w:tcW w:w="5000" w:type="pct"/>
            <w:gridSpan w:val="3"/>
          </w:tcPr>
          <w:p w14:paraId="1C21201F" w14:textId="77777777" w:rsidR="00116ABD" w:rsidRPr="005A3A88" w:rsidRDefault="00116ABD" w:rsidP="000302A3">
            <w:pPr>
              <w:pStyle w:val="ListParagraph"/>
              <w:keepNext/>
              <w:keepLines/>
              <w:numPr>
                <w:ilvl w:val="0"/>
                <w:numId w:val="3"/>
              </w:numPr>
              <w:ind w:left="1279" w:hanging="425"/>
              <w:jc w:val="both"/>
              <w:rPr>
                <w:rFonts w:ascii="Century Gothic" w:hAnsi="Century Gothic"/>
                <w:sz w:val="22"/>
                <w:szCs w:val="22"/>
              </w:rPr>
            </w:pPr>
            <w:r w:rsidRPr="005A3A88">
              <w:rPr>
                <w:rFonts w:ascii="Century Gothic" w:hAnsi="Century Gothic"/>
                <w:sz w:val="22"/>
                <w:szCs w:val="22"/>
              </w:rPr>
              <w:t>adhere to a high standard of business ethics and not seek competitive advantage through unlawful or unethical business practices;</w:t>
            </w:r>
          </w:p>
        </w:tc>
      </w:tr>
      <w:tr w:rsidR="00116ABD" w:rsidRPr="009038FF" w14:paraId="318713FE" w14:textId="77777777" w:rsidTr="00116ABD">
        <w:trPr>
          <w:trHeight w:val="778"/>
          <w:tblCellSpacing w:w="0" w:type="dxa"/>
        </w:trPr>
        <w:tc>
          <w:tcPr>
            <w:tcW w:w="5000" w:type="pct"/>
            <w:gridSpan w:val="3"/>
          </w:tcPr>
          <w:p w14:paraId="485CF746" w14:textId="77777777" w:rsidR="00116ABD" w:rsidRPr="005A3A88" w:rsidRDefault="00116ABD" w:rsidP="000302A3">
            <w:pPr>
              <w:pStyle w:val="ListParagraph"/>
              <w:keepNext/>
              <w:keepLines/>
              <w:numPr>
                <w:ilvl w:val="0"/>
                <w:numId w:val="3"/>
              </w:numPr>
              <w:ind w:left="1279" w:hanging="425"/>
              <w:jc w:val="both"/>
              <w:rPr>
                <w:rFonts w:ascii="Century Gothic" w:hAnsi="Century Gothic"/>
                <w:sz w:val="22"/>
                <w:szCs w:val="22"/>
              </w:rPr>
            </w:pPr>
            <w:r w:rsidRPr="005A3A88">
              <w:rPr>
                <w:rFonts w:ascii="Century Gothic" w:hAnsi="Century Gothic"/>
                <w:sz w:val="22"/>
                <w:szCs w:val="22"/>
              </w:rPr>
              <w:t>deal fairly with the Company’s customers, suppliers, competitors and employees;</w:t>
            </w:r>
          </w:p>
        </w:tc>
      </w:tr>
      <w:tr w:rsidR="00116ABD" w:rsidRPr="009038FF" w14:paraId="63875584" w14:textId="77777777" w:rsidTr="00116ABD">
        <w:trPr>
          <w:trHeight w:val="778"/>
          <w:tblCellSpacing w:w="0" w:type="dxa"/>
        </w:trPr>
        <w:tc>
          <w:tcPr>
            <w:tcW w:w="5000" w:type="pct"/>
            <w:gridSpan w:val="3"/>
          </w:tcPr>
          <w:p w14:paraId="05FAE047" w14:textId="77777777" w:rsidR="00116ABD" w:rsidRPr="005A3A88" w:rsidRDefault="00116ABD" w:rsidP="000302A3">
            <w:pPr>
              <w:pStyle w:val="ListParagraph"/>
              <w:keepNext/>
              <w:keepLines/>
              <w:numPr>
                <w:ilvl w:val="0"/>
                <w:numId w:val="3"/>
              </w:numPr>
              <w:ind w:left="1279" w:hanging="425"/>
              <w:jc w:val="both"/>
              <w:rPr>
                <w:rFonts w:ascii="Century Gothic" w:hAnsi="Century Gothic"/>
                <w:sz w:val="22"/>
                <w:szCs w:val="22"/>
              </w:rPr>
            </w:pPr>
            <w:r w:rsidRPr="005A3A88">
              <w:rPr>
                <w:rFonts w:ascii="Century Gothic" w:hAnsi="Century Gothic"/>
                <w:sz w:val="22"/>
                <w:szCs w:val="22"/>
              </w:rPr>
              <w:t xml:space="preserve">refrain from taking advantage of anyone through manipulation, concealment, abuse of privileged information, misrepresentation of material facts or any other unfair-dealing </w:t>
            </w:r>
            <w:proofErr w:type="gramStart"/>
            <w:r w:rsidRPr="005A3A88">
              <w:rPr>
                <w:rFonts w:ascii="Century Gothic" w:hAnsi="Century Gothic"/>
                <w:sz w:val="22"/>
                <w:szCs w:val="22"/>
              </w:rPr>
              <w:t>practice;</w:t>
            </w:r>
            <w:proofErr w:type="gramEnd"/>
          </w:p>
          <w:p w14:paraId="49F74EAE" w14:textId="77777777" w:rsidR="00116ABD" w:rsidRPr="005A3A88" w:rsidRDefault="00116ABD" w:rsidP="00116ABD">
            <w:pPr>
              <w:pStyle w:val="ListParagraph"/>
              <w:keepNext/>
              <w:keepLines/>
              <w:ind w:left="1279"/>
              <w:jc w:val="both"/>
              <w:rPr>
                <w:rFonts w:ascii="Century Gothic" w:hAnsi="Century Gothic"/>
                <w:sz w:val="22"/>
                <w:szCs w:val="22"/>
              </w:rPr>
            </w:pPr>
          </w:p>
          <w:p w14:paraId="6AD0B39C" w14:textId="61250DC4" w:rsidR="00116ABD" w:rsidRPr="005A3A88" w:rsidRDefault="00116ABD" w:rsidP="000302A3">
            <w:pPr>
              <w:pStyle w:val="ListParagraph"/>
              <w:keepNext/>
              <w:keepLines/>
              <w:numPr>
                <w:ilvl w:val="0"/>
                <w:numId w:val="3"/>
              </w:numPr>
              <w:ind w:left="1279" w:hanging="425"/>
              <w:jc w:val="both"/>
              <w:rPr>
                <w:rFonts w:ascii="Century Gothic" w:hAnsi="Century Gothic"/>
                <w:sz w:val="22"/>
                <w:szCs w:val="22"/>
              </w:rPr>
            </w:pPr>
            <w:r w:rsidRPr="005A3A88">
              <w:rPr>
                <w:rFonts w:ascii="Century Gothic" w:hAnsi="Century Gothic"/>
                <w:sz w:val="22"/>
                <w:szCs w:val="22"/>
              </w:rPr>
              <w:t>protect the assets of the Company and ensure their proper use;</w:t>
            </w:r>
          </w:p>
        </w:tc>
      </w:tr>
      <w:tr w:rsidR="00116ABD" w:rsidRPr="009038FF" w14:paraId="4997E447" w14:textId="77777777" w:rsidTr="00116ABD">
        <w:trPr>
          <w:trHeight w:val="778"/>
          <w:tblCellSpacing w:w="0" w:type="dxa"/>
        </w:trPr>
        <w:tc>
          <w:tcPr>
            <w:tcW w:w="5000" w:type="pct"/>
            <w:gridSpan w:val="3"/>
          </w:tcPr>
          <w:p w14:paraId="59E88DE1" w14:textId="6A111FD1" w:rsidR="00116ABD" w:rsidRPr="005A3A88" w:rsidRDefault="00116ABD" w:rsidP="00116ABD">
            <w:pPr>
              <w:rPr>
                <w:rFonts w:ascii="Century Gothic" w:hAnsi="Century Gothic"/>
                <w:sz w:val="22"/>
                <w:szCs w:val="22"/>
              </w:rPr>
            </w:pPr>
          </w:p>
        </w:tc>
      </w:tr>
      <w:tr w:rsidR="00116ABD" w:rsidRPr="009038FF" w14:paraId="4DFAC787" w14:textId="77777777" w:rsidTr="00116ABD">
        <w:trPr>
          <w:trHeight w:val="778"/>
          <w:tblCellSpacing w:w="0" w:type="dxa"/>
        </w:trPr>
        <w:tc>
          <w:tcPr>
            <w:tcW w:w="5000" w:type="pct"/>
            <w:gridSpan w:val="3"/>
          </w:tcPr>
          <w:p w14:paraId="3D45B4CD" w14:textId="37AC1B19" w:rsidR="00116ABD" w:rsidRPr="005A3A88" w:rsidRDefault="00116ABD" w:rsidP="000302A3">
            <w:pPr>
              <w:pStyle w:val="ListParagraph"/>
              <w:keepNext/>
              <w:keepLines/>
              <w:numPr>
                <w:ilvl w:val="0"/>
                <w:numId w:val="3"/>
              </w:numPr>
              <w:ind w:left="1279" w:hanging="425"/>
              <w:jc w:val="both"/>
              <w:rPr>
                <w:rFonts w:ascii="Century Gothic" w:hAnsi="Century Gothic"/>
                <w:sz w:val="22"/>
                <w:szCs w:val="22"/>
              </w:rPr>
            </w:pPr>
            <w:r w:rsidRPr="005A3A88">
              <w:rPr>
                <w:rFonts w:ascii="Century Gothic" w:hAnsi="Century Gothic"/>
                <w:sz w:val="22"/>
                <w:szCs w:val="22"/>
              </w:rPr>
              <w:t xml:space="preserve">present to the Company for its consideration, prior to presentation to any other entity or otherwise pursuing for his or her own personal advantage, any business opportunity suitable for the Company that was discovered through the person’s position with the Company (subject to the Company declining to pursue such opportunity or to any pre-existing fiduciary or contractual obligations such director, officer or employee may have); </w:t>
            </w:r>
          </w:p>
          <w:p w14:paraId="3635EF92" w14:textId="77777777" w:rsidR="00116ABD" w:rsidRPr="005A3A88" w:rsidRDefault="00116ABD" w:rsidP="00116ABD">
            <w:pPr>
              <w:pStyle w:val="ListParagraph"/>
              <w:ind w:left="1279" w:hanging="425"/>
              <w:rPr>
                <w:rFonts w:ascii="Century Gothic" w:hAnsi="Century Gothic"/>
                <w:sz w:val="22"/>
                <w:szCs w:val="22"/>
              </w:rPr>
            </w:pPr>
          </w:p>
          <w:p w14:paraId="4E347860" w14:textId="77777777" w:rsidR="00116ABD" w:rsidRPr="005A3A88" w:rsidRDefault="00116ABD" w:rsidP="00116ABD">
            <w:pPr>
              <w:pStyle w:val="ListParagraph"/>
              <w:ind w:left="1279" w:hanging="425"/>
              <w:rPr>
                <w:rFonts w:ascii="Century Gothic" w:hAnsi="Century Gothic"/>
                <w:sz w:val="22"/>
                <w:szCs w:val="22"/>
              </w:rPr>
            </w:pPr>
          </w:p>
        </w:tc>
      </w:tr>
      <w:tr w:rsidR="00EE4C79" w:rsidRPr="009038FF" w14:paraId="5151CD90" w14:textId="77777777" w:rsidTr="00116ABD">
        <w:trPr>
          <w:gridAfter w:val="1"/>
          <w:wAfter w:w="26" w:type="pct"/>
          <w:tblCellSpacing w:w="0" w:type="dxa"/>
        </w:trPr>
        <w:tc>
          <w:tcPr>
            <w:tcW w:w="4974" w:type="pct"/>
            <w:gridSpan w:val="2"/>
          </w:tcPr>
          <w:p w14:paraId="50C3CB72" w14:textId="4F034A77" w:rsidR="00EE4C79" w:rsidRPr="005A3A88" w:rsidRDefault="00EE4C79" w:rsidP="00883FC1">
            <w:pPr>
              <w:pStyle w:val="ListParagraph"/>
              <w:keepNext/>
              <w:keepLines/>
              <w:numPr>
                <w:ilvl w:val="0"/>
                <w:numId w:val="3"/>
              </w:numPr>
              <w:ind w:left="1279" w:hanging="425"/>
              <w:jc w:val="both"/>
              <w:rPr>
                <w:rFonts w:ascii="Century Gothic" w:hAnsi="Century Gothic"/>
                <w:sz w:val="22"/>
                <w:szCs w:val="22"/>
              </w:rPr>
            </w:pPr>
            <w:r w:rsidRPr="005A3A88">
              <w:rPr>
                <w:rFonts w:ascii="Century Gothic" w:hAnsi="Century Gothic"/>
                <w:sz w:val="22"/>
                <w:szCs w:val="22"/>
              </w:rPr>
              <w:t xml:space="preserve">avoid conflicts of interest, wherever possible, except as may be allowed under guidelines or resolutions approved by the Board (or the appropriate committee of the Board) or as disclosed in the Company’s public filings with the SEC. Anything that would be a conflict for a person subject to this Code will also be a conflict for a member of his or her immediate family and any other close relative. Examples of </w:t>
            </w:r>
            <w:proofErr w:type="gramStart"/>
            <w:r w:rsidRPr="005A3A88">
              <w:rPr>
                <w:rFonts w:ascii="Century Gothic" w:hAnsi="Century Gothic"/>
                <w:sz w:val="22"/>
                <w:szCs w:val="22"/>
              </w:rPr>
              <w:t>conflict of interest</w:t>
            </w:r>
            <w:proofErr w:type="gramEnd"/>
            <w:r w:rsidRPr="005A3A88">
              <w:rPr>
                <w:rFonts w:ascii="Century Gothic" w:hAnsi="Century Gothic"/>
                <w:sz w:val="22"/>
                <w:szCs w:val="22"/>
              </w:rPr>
              <w:t xml:space="preserve"> situations include, but are not limited to, the following:</w:t>
            </w:r>
          </w:p>
          <w:p w14:paraId="0260A976" w14:textId="77777777" w:rsidR="00EE4C79" w:rsidRPr="005A3A88" w:rsidRDefault="00EE4C79" w:rsidP="00883FC1">
            <w:pPr>
              <w:keepNext/>
              <w:keepLines/>
              <w:ind w:left="1279" w:hanging="425"/>
              <w:jc w:val="both"/>
              <w:rPr>
                <w:rFonts w:ascii="Century Gothic" w:hAnsi="Century Gothic"/>
                <w:sz w:val="22"/>
                <w:szCs w:val="22"/>
              </w:rPr>
            </w:pPr>
            <w:r w:rsidRPr="005A3A88">
              <w:rPr>
                <w:rFonts w:ascii="Century Gothic" w:hAnsi="Century Gothic"/>
                <w:sz w:val="22"/>
                <w:szCs w:val="22"/>
              </w:rPr>
              <w:t> </w:t>
            </w:r>
          </w:p>
        </w:tc>
      </w:tr>
      <w:tr w:rsidR="00EE4C79" w:rsidRPr="009038FF" w14:paraId="42B274E5" w14:textId="77777777" w:rsidTr="00116ABD">
        <w:trPr>
          <w:gridAfter w:val="2"/>
          <w:wAfter w:w="190" w:type="pct"/>
          <w:tblCellSpacing w:w="0" w:type="dxa"/>
        </w:trPr>
        <w:tc>
          <w:tcPr>
            <w:tcW w:w="4810" w:type="pct"/>
          </w:tcPr>
          <w:p w14:paraId="4A47E1E9" w14:textId="0A810A9D" w:rsidR="00EE4C79" w:rsidRPr="005A3A88" w:rsidRDefault="00A23B74" w:rsidP="009038FF">
            <w:pPr>
              <w:pStyle w:val="ListParagraph"/>
              <w:keepNext/>
              <w:keepLines/>
              <w:ind w:left="1279"/>
              <w:jc w:val="both"/>
              <w:rPr>
                <w:rFonts w:ascii="Century Gothic" w:hAnsi="Century Gothic"/>
                <w:sz w:val="22"/>
                <w:szCs w:val="22"/>
              </w:rPr>
            </w:pPr>
            <w:r w:rsidRPr="009038FF">
              <w:rPr>
                <w:rFonts w:ascii="Century Gothic" w:hAnsi="Century Gothic"/>
                <w:sz w:val="22"/>
                <w:szCs w:val="22"/>
              </w:rPr>
              <w:t xml:space="preserve">(a) </w:t>
            </w:r>
            <w:r w:rsidR="00EE4C79" w:rsidRPr="005A3A88">
              <w:rPr>
                <w:rFonts w:ascii="Century Gothic" w:hAnsi="Century Gothic"/>
                <w:sz w:val="22"/>
                <w:szCs w:val="22"/>
              </w:rPr>
              <w:t>any ownership interest in any supplier, customer or competitor</w:t>
            </w:r>
            <w:r w:rsidR="00F8061E" w:rsidRPr="009038FF">
              <w:rPr>
                <w:rFonts w:ascii="Century Gothic" w:hAnsi="Century Gothic"/>
                <w:sz w:val="22"/>
                <w:szCs w:val="22"/>
              </w:rPr>
              <w:t xml:space="preserve"> of the Company</w:t>
            </w:r>
            <w:r w:rsidR="00EE4C79" w:rsidRPr="005A3A88">
              <w:rPr>
                <w:rFonts w:ascii="Century Gothic" w:hAnsi="Century Gothic"/>
                <w:sz w:val="22"/>
                <w:szCs w:val="22"/>
              </w:rPr>
              <w:t>;</w:t>
            </w:r>
          </w:p>
        </w:tc>
      </w:tr>
      <w:tr w:rsidR="00EE4C79" w:rsidRPr="009038FF" w14:paraId="26E3459B" w14:textId="77777777" w:rsidTr="00116ABD">
        <w:trPr>
          <w:gridAfter w:val="2"/>
          <w:wAfter w:w="190" w:type="pct"/>
          <w:tblCellSpacing w:w="0" w:type="dxa"/>
        </w:trPr>
        <w:tc>
          <w:tcPr>
            <w:tcW w:w="4810" w:type="pct"/>
            <w:vAlign w:val="center"/>
          </w:tcPr>
          <w:p w14:paraId="533B5972" w14:textId="77777777" w:rsidR="00EE4C79" w:rsidRPr="005A3A88" w:rsidRDefault="00EE4C79" w:rsidP="00883FC1">
            <w:pPr>
              <w:keepNext/>
              <w:keepLines/>
              <w:ind w:left="1279" w:hanging="425"/>
              <w:jc w:val="both"/>
              <w:rPr>
                <w:rFonts w:ascii="Century Gothic" w:hAnsi="Century Gothic"/>
                <w:sz w:val="22"/>
                <w:szCs w:val="22"/>
              </w:rPr>
            </w:pPr>
            <w:r w:rsidRPr="005A3A88">
              <w:rPr>
                <w:rFonts w:ascii="Century Gothic" w:hAnsi="Century Gothic"/>
                <w:sz w:val="22"/>
                <w:szCs w:val="22"/>
              </w:rPr>
              <w:t xml:space="preserve">  </w:t>
            </w:r>
          </w:p>
        </w:tc>
      </w:tr>
      <w:tr w:rsidR="00EE4C79" w:rsidRPr="009038FF" w14:paraId="1A1B92F2" w14:textId="77777777" w:rsidTr="00116ABD">
        <w:trPr>
          <w:gridAfter w:val="2"/>
          <w:wAfter w:w="190" w:type="pct"/>
          <w:tblCellSpacing w:w="0" w:type="dxa"/>
        </w:trPr>
        <w:tc>
          <w:tcPr>
            <w:tcW w:w="4810" w:type="pct"/>
          </w:tcPr>
          <w:p w14:paraId="77F200F4" w14:textId="78E091F9" w:rsidR="00EE4C79" w:rsidRPr="005A3A88" w:rsidRDefault="00A31327" w:rsidP="009038FF">
            <w:pPr>
              <w:pStyle w:val="ListParagraph"/>
              <w:keepNext/>
              <w:keepLines/>
              <w:ind w:left="1279"/>
              <w:jc w:val="both"/>
              <w:rPr>
                <w:rFonts w:ascii="Century Gothic" w:hAnsi="Century Gothic"/>
                <w:sz w:val="22"/>
                <w:szCs w:val="22"/>
              </w:rPr>
            </w:pPr>
            <w:r>
              <w:rPr>
                <w:rFonts w:ascii="Century Gothic" w:hAnsi="Century Gothic"/>
                <w:sz w:val="22"/>
                <w:szCs w:val="22"/>
              </w:rPr>
              <w:t>(</w:t>
            </w:r>
            <w:r w:rsidR="00A23B74" w:rsidRPr="009038FF">
              <w:rPr>
                <w:rFonts w:ascii="Century Gothic" w:hAnsi="Century Gothic"/>
                <w:sz w:val="22"/>
                <w:szCs w:val="22"/>
              </w:rPr>
              <w:t xml:space="preserve">b) </w:t>
            </w:r>
            <w:r w:rsidR="00EE4C79" w:rsidRPr="005A3A88">
              <w:rPr>
                <w:rFonts w:ascii="Century Gothic" w:hAnsi="Century Gothic"/>
                <w:sz w:val="22"/>
                <w:szCs w:val="22"/>
              </w:rPr>
              <w:t>any consulting, employment or advisory relationship with any supplier, customer or competitor;</w:t>
            </w:r>
          </w:p>
        </w:tc>
      </w:tr>
      <w:tr w:rsidR="00EE4C79" w:rsidRPr="009038FF" w14:paraId="08473348" w14:textId="77777777" w:rsidTr="00116ABD">
        <w:trPr>
          <w:gridAfter w:val="2"/>
          <w:wAfter w:w="190" w:type="pct"/>
          <w:tblCellSpacing w:w="0" w:type="dxa"/>
        </w:trPr>
        <w:tc>
          <w:tcPr>
            <w:tcW w:w="4810" w:type="pct"/>
            <w:vAlign w:val="center"/>
          </w:tcPr>
          <w:p w14:paraId="2EE0FC99" w14:textId="77777777" w:rsidR="00EE4C79" w:rsidRPr="005A3A88" w:rsidRDefault="00EE4C79" w:rsidP="00883FC1">
            <w:pPr>
              <w:keepNext/>
              <w:keepLines/>
              <w:ind w:left="1279" w:hanging="425"/>
              <w:jc w:val="both"/>
              <w:rPr>
                <w:rFonts w:ascii="Century Gothic" w:hAnsi="Century Gothic"/>
                <w:sz w:val="22"/>
                <w:szCs w:val="22"/>
              </w:rPr>
            </w:pPr>
            <w:r w:rsidRPr="005A3A88">
              <w:rPr>
                <w:rFonts w:ascii="Century Gothic" w:hAnsi="Century Gothic"/>
                <w:sz w:val="22"/>
                <w:szCs w:val="22"/>
              </w:rPr>
              <w:t xml:space="preserve">  </w:t>
            </w:r>
          </w:p>
        </w:tc>
      </w:tr>
      <w:tr w:rsidR="00EE4C79" w:rsidRPr="009038FF" w14:paraId="0C005594" w14:textId="77777777" w:rsidTr="00116ABD">
        <w:trPr>
          <w:gridAfter w:val="2"/>
          <w:wAfter w:w="190" w:type="pct"/>
          <w:tblCellSpacing w:w="0" w:type="dxa"/>
        </w:trPr>
        <w:tc>
          <w:tcPr>
            <w:tcW w:w="4810" w:type="pct"/>
          </w:tcPr>
          <w:p w14:paraId="2E86FF63" w14:textId="653C602C" w:rsidR="00EE4C79" w:rsidRPr="005A3A88" w:rsidRDefault="00A31327" w:rsidP="009038FF">
            <w:pPr>
              <w:pStyle w:val="ListParagraph"/>
              <w:keepNext/>
              <w:keepLines/>
              <w:ind w:left="1279"/>
              <w:jc w:val="both"/>
              <w:rPr>
                <w:rFonts w:ascii="Century Gothic" w:hAnsi="Century Gothic"/>
                <w:sz w:val="22"/>
                <w:szCs w:val="22"/>
              </w:rPr>
            </w:pPr>
            <w:r>
              <w:rPr>
                <w:rFonts w:ascii="Century Gothic" w:hAnsi="Century Gothic"/>
                <w:sz w:val="22"/>
                <w:szCs w:val="22"/>
              </w:rPr>
              <w:t>(</w:t>
            </w:r>
            <w:r w:rsidR="00A23B74" w:rsidRPr="009038FF">
              <w:rPr>
                <w:rFonts w:ascii="Century Gothic" w:hAnsi="Century Gothic"/>
                <w:sz w:val="22"/>
                <w:szCs w:val="22"/>
              </w:rPr>
              <w:t xml:space="preserve">c) </w:t>
            </w:r>
            <w:r w:rsidR="00EE4C79" w:rsidRPr="005A3A88">
              <w:rPr>
                <w:rFonts w:ascii="Century Gothic" w:hAnsi="Century Gothic"/>
                <w:sz w:val="22"/>
                <w:szCs w:val="22"/>
              </w:rPr>
              <w:t>the receipt of any money, non-nominal gifts or excessive entertainment from any entity with which the Company has current or prospective business dealings;</w:t>
            </w:r>
          </w:p>
        </w:tc>
      </w:tr>
      <w:tr w:rsidR="00EE4C79" w:rsidRPr="009038FF" w14:paraId="3D16F492" w14:textId="77777777" w:rsidTr="00116ABD">
        <w:trPr>
          <w:gridAfter w:val="2"/>
          <w:wAfter w:w="190" w:type="pct"/>
          <w:tblCellSpacing w:w="0" w:type="dxa"/>
        </w:trPr>
        <w:tc>
          <w:tcPr>
            <w:tcW w:w="4810" w:type="pct"/>
            <w:vAlign w:val="center"/>
          </w:tcPr>
          <w:p w14:paraId="03DFD5BA" w14:textId="77777777" w:rsidR="00EE4C79" w:rsidRPr="005A3A88" w:rsidRDefault="00EE4C79" w:rsidP="00883FC1">
            <w:pPr>
              <w:keepNext/>
              <w:keepLines/>
              <w:ind w:left="1279" w:hanging="425"/>
              <w:jc w:val="both"/>
              <w:rPr>
                <w:rFonts w:ascii="Century Gothic" w:hAnsi="Century Gothic"/>
                <w:sz w:val="22"/>
                <w:szCs w:val="22"/>
              </w:rPr>
            </w:pPr>
            <w:r w:rsidRPr="005A3A88">
              <w:rPr>
                <w:rFonts w:ascii="Century Gothic" w:hAnsi="Century Gothic"/>
                <w:sz w:val="22"/>
                <w:szCs w:val="22"/>
              </w:rPr>
              <w:t xml:space="preserve">  </w:t>
            </w:r>
          </w:p>
        </w:tc>
      </w:tr>
      <w:tr w:rsidR="00EE4C79" w:rsidRPr="009038FF" w14:paraId="13E7EB89" w14:textId="77777777" w:rsidTr="00116ABD">
        <w:trPr>
          <w:gridAfter w:val="2"/>
          <w:wAfter w:w="190" w:type="pct"/>
          <w:tblCellSpacing w:w="0" w:type="dxa"/>
        </w:trPr>
        <w:tc>
          <w:tcPr>
            <w:tcW w:w="4810" w:type="pct"/>
          </w:tcPr>
          <w:p w14:paraId="22443F50" w14:textId="58425DA9" w:rsidR="00EE4C79" w:rsidRPr="005A3A88" w:rsidRDefault="00A31327" w:rsidP="009038FF">
            <w:pPr>
              <w:pStyle w:val="ListParagraph"/>
              <w:keepNext/>
              <w:keepLines/>
              <w:ind w:left="1279"/>
              <w:jc w:val="both"/>
              <w:rPr>
                <w:rFonts w:ascii="Century Gothic" w:hAnsi="Century Gothic"/>
                <w:sz w:val="22"/>
                <w:szCs w:val="22"/>
              </w:rPr>
            </w:pPr>
            <w:r>
              <w:rPr>
                <w:rFonts w:ascii="Century Gothic" w:hAnsi="Century Gothic"/>
                <w:sz w:val="22"/>
                <w:szCs w:val="22"/>
              </w:rPr>
              <w:t>(</w:t>
            </w:r>
            <w:r w:rsidR="00A23B74" w:rsidRPr="009038FF">
              <w:rPr>
                <w:rFonts w:ascii="Century Gothic" w:hAnsi="Century Gothic"/>
                <w:sz w:val="22"/>
                <w:szCs w:val="22"/>
              </w:rPr>
              <w:t xml:space="preserve">d) </w:t>
            </w:r>
            <w:r w:rsidR="00EE4C79" w:rsidRPr="005A3A88">
              <w:rPr>
                <w:rFonts w:ascii="Century Gothic" w:hAnsi="Century Gothic"/>
                <w:sz w:val="22"/>
                <w:szCs w:val="22"/>
              </w:rPr>
              <w:t xml:space="preserve">selling anything to the Company or buying anything from the Company, except on the same terms and conditions as comparable officers or directors are permitted </w:t>
            </w:r>
            <w:proofErr w:type="gramStart"/>
            <w:r w:rsidR="00EE4C79" w:rsidRPr="005A3A88">
              <w:rPr>
                <w:rFonts w:ascii="Century Gothic" w:hAnsi="Century Gothic"/>
                <w:sz w:val="22"/>
                <w:szCs w:val="22"/>
              </w:rPr>
              <w:t>to so</w:t>
            </w:r>
            <w:proofErr w:type="gramEnd"/>
            <w:r w:rsidR="00EE4C79" w:rsidRPr="005A3A88">
              <w:rPr>
                <w:rFonts w:ascii="Century Gothic" w:hAnsi="Century Gothic"/>
                <w:sz w:val="22"/>
                <w:szCs w:val="22"/>
              </w:rPr>
              <w:t xml:space="preserve"> purchase or </w:t>
            </w:r>
            <w:proofErr w:type="gramStart"/>
            <w:r w:rsidR="00EE4C79" w:rsidRPr="005A3A88">
              <w:rPr>
                <w:rFonts w:ascii="Century Gothic" w:hAnsi="Century Gothic"/>
                <w:sz w:val="22"/>
                <w:szCs w:val="22"/>
              </w:rPr>
              <w:t>sell;</w:t>
            </w:r>
            <w:proofErr w:type="gramEnd"/>
          </w:p>
          <w:p w14:paraId="7444ECBF" w14:textId="77777777" w:rsidR="00883FC1" w:rsidRPr="005A3A88" w:rsidRDefault="00883FC1" w:rsidP="00883FC1">
            <w:pPr>
              <w:keepNext/>
              <w:keepLines/>
              <w:ind w:left="1279" w:hanging="425"/>
              <w:jc w:val="both"/>
              <w:rPr>
                <w:rFonts w:ascii="Century Gothic" w:hAnsi="Century Gothic"/>
                <w:sz w:val="22"/>
                <w:szCs w:val="22"/>
              </w:rPr>
            </w:pPr>
          </w:p>
          <w:p w14:paraId="1025A30B" w14:textId="051008E5" w:rsidR="00883FC1" w:rsidRPr="005A3A88" w:rsidRDefault="00A31327" w:rsidP="009038FF">
            <w:pPr>
              <w:pStyle w:val="ListParagraph"/>
              <w:keepNext/>
              <w:keepLines/>
              <w:ind w:left="1279"/>
              <w:jc w:val="both"/>
              <w:rPr>
                <w:rFonts w:ascii="Century Gothic" w:hAnsi="Century Gothic"/>
                <w:sz w:val="22"/>
                <w:szCs w:val="22"/>
              </w:rPr>
            </w:pPr>
            <w:r>
              <w:rPr>
                <w:rFonts w:ascii="Century Gothic" w:hAnsi="Century Gothic"/>
                <w:sz w:val="22"/>
                <w:szCs w:val="22"/>
              </w:rPr>
              <w:t>(</w:t>
            </w:r>
            <w:r w:rsidR="00200A3F" w:rsidRPr="009038FF">
              <w:rPr>
                <w:rFonts w:ascii="Century Gothic" w:hAnsi="Century Gothic"/>
                <w:sz w:val="22"/>
                <w:szCs w:val="22"/>
              </w:rPr>
              <w:t xml:space="preserve">e) </w:t>
            </w:r>
            <w:r w:rsidR="00883FC1" w:rsidRPr="005A3A88">
              <w:rPr>
                <w:rFonts w:ascii="Century Gothic" w:hAnsi="Century Gothic"/>
                <w:sz w:val="22"/>
                <w:szCs w:val="22"/>
              </w:rPr>
              <w:t>any other financial transaction, arrangement or relationship (including any indebtedness or guarantee of indebtedness) involving the Company; and</w:t>
            </w:r>
          </w:p>
          <w:p w14:paraId="64E192D8" w14:textId="7D33BCFE" w:rsidR="00883FC1" w:rsidRPr="005A3A88" w:rsidRDefault="00883FC1" w:rsidP="00883FC1">
            <w:pPr>
              <w:keepNext/>
              <w:keepLines/>
              <w:ind w:left="1279" w:hanging="425"/>
              <w:jc w:val="both"/>
              <w:rPr>
                <w:rFonts w:ascii="Century Gothic" w:hAnsi="Century Gothic"/>
                <w:sz w:val="22"/>
                <w:szCs w:val="22"/>
              </w:rPr>
            </w:pPr>
          </w:p>
          <w:p w14:paraId="0A348F41" w14:textId="6089ED42" w:rsidR="00883FC1" w:rsidRPr="005A3A88" w:rsidRDefault="00A31327" w:rsidP="009038FF">
            <w:pPr>
              <w:pStyle w:val="ListParagraph"/>
              <w:keepNext/>
              <w:keepLines/>
              <w:ind w:left="1279"/>
              <w:jc w:val="both"/>
              <w:rPr>
                <w:rFonts w:ascii="Century Gothic" w:hAnsi="Century Gothic"/>
                <w:sz w:val="22"/>
                <w:szCs w:val="22"/>
              </w:rPr>
            </w:pPr>
            <w:r>
              <w:rPr>
                <w:rFonts w:ascii="Century Gothic" w:hAnsi="Century Gothic"/>
                <w:sz w:val="22"/>
                <w:szCs w:val="22"/>
              </w:rPr>
              <w:t>(</w:t>
            </w:r>
            <w:r w:rsidR="006B6526" w:rsidRPr="009038FF">
              <w:rPr>
                <w:rFonts w:ascii="Century Gothic" w:hAnsi="Century Gothic"/>
                <w:sz w:val="22"/>
                <w:szCs w:val="22"/>
              </w:rPr>
              <w:t xml:space="preserve">f) </w:t>
            </w:r>
            <w:r w:rsidR="00883FC1" w:rsidRPr="005A3A88">
              <w:rPr>
                <w:rFonts w:ascii="Century Gothic" w:hAnsi="Century Gothic"/>
                <w:sz w:val="22"/>
                <w:szCs w:val="22"/>
              </w:rPr>
              <w:t>any other circumstance, event, relationship or situation in which the personal interest of a person subject to this Code interferes, or even appears to interfere, with the interests of the Company as a whole.</w:t>
            </w:r>
          </w:p>
          <w:p w14:paraId="44E6555C" w14:textId="77777777" w:rsidR="00883FC1" w:rsidRPr="005A3A88" w:rsidRDefault="00883FC1" w:rsidP="00883FC1">
            <w:pPr>
              <w:keepNext/>
              <w:keepLines/>
              <w:ind w:left="1279" w:hanging="425"/>
              <w:jc w:val="both"/>
              <w:rPr>
                <w:rFonts w:ascii="Century Gothic" w:hAnsi="Century Gothic"/>
                <w:sz w:val="22"/>
                <w:szCs w:val="22"/>
              </w:rPr>
            </w:pPr>
          </w:p>
          <w:p w14:paraId="34B16120" w14:textId="5A4A6D03" w:rsidR="00883FC1" w:rsidRPr="005A3A88" w:rsidRDefault="00883FC1" w:rsidP="00883FC1">
            <w:pPr>
              <w:keepNext/>
              <w:keepLines/>
              <w:ind w:left="1279" w:hanging="425"/>
              <w:jc w:val="both"/>
              <w:rPr>
                <w:rFonts w:ascii="Century Gothic" w:hAnsi="Century Gothic"/>
                <w:sz w:val="22"/>
                <w:szCs w:val="22"/>
              </w:rPr>
            </w:pPr>
          </w:p>
        </w:tc>
      </w:tr>
    </w:tbl>
    <w:p w14:paraId="1AEAE2AB" w14:textId="2B5FDA29" w:rsidR="00883FC1" w:rsidRPr="005A3A88" w:rsidRDefault="00883FC1" w:rsidP="00883FC1">
      <w:pPr>
        <w:pStyle w:val="ListParagraph"/>
        <w:keepNext/>
        <w:keepLines/>
        <w:numPr>
          <w:ilvl w:val="0"/>
          <w:numId w:val="10"/>
        </w:numPr>
        <w:jc w:val="both"/>
        <w:rPr>
          <w:rFonts w:ascii="Century Gothic" w:hAnsi="Century Gothic"/>
          <w:sz w:val="22"/>
          <w:szCs w:val="22"/>
          <w:u w:val="single"/>
        </w:rPr>
      </w:pPr>
      <w:r w:rsidRPr="005A3A88">
        <w:rPr>
          <w:rFonts w:ascii="Century Gothic" w:hAnsi="Century Gothic"/>
          <w:sz w:val="22"/>
          <w:szCs w:val="22"/>
          <w:u w:val="single"/>
        </w:rPr>
        <w:t>Disclosure</w:t>
      </w:r>
    </w:p>
    <w:p w14:paraId="08A993B1" w14:textId="77777777" w:rsidR="00883FC1" w:rsidRPr="005A3A88" w:rsidRDefault="00883FC1" w:rsidP="00883FC1">
      <w:pPr>
        <w:keepNext/>
        <w:keepLines/>
        <w:ind w:left="360"/>
        <w:jc w:val="both"/>
        <w:rPr>
          <w:rFonts w:ascii="Century Gothic" w:hAnsi="Century Gothic"/>
          <w:sz w:val="22"/>
          <w:szCs w:val="22"/>
        </w:rPr>
      </w:pPr>
    </w:p>
    <w:p w14:paraId="19C471E1" w14:textId="1E323F0D" w:rsidR="00883FC1" w:rsidRPr="005A3A88" w:rsidRDefault="00883FC1" w:rsidP="00883FC1">
      <w:pPr>
        <w:keepNext/>
        <w:keepLines/>
        <w:ind w:left="360"/>
        <w:jc w:val="both"/>
        <w:rPr>
          <w:rFonts w:ascii="Century Gothic" w:hAnsi="Century Gothic"/>
          <w:sz w:val="22"/>
          <w:szCs w:val="22"/>
        </w:rPr>
      </w:pPr>
      <w:r w:rsidRPr="005A3A88">
        <w:rPr>
          <w:rFonts w:ascii="Century Gothic" w:hAnsi="Century Gothic"/>
          <w:sz w:val="22"/>
          <w:szCs w:val="22"/>
        </w:rPr>
        <w:t>The Company strives to ensure that the contents of and the disclosures in the reports and documents that the Company files with the SEC and other public communications shall be accurate, full, fair, timely and understandable in accordance with applicable disclosure standards, including standards of materiality, where appropriate. Each Covered Person must:</w:t>
      </w:r>
    </w:p>
    <w:p w14:paraId="20517CC9" w14:textId="77777777" w:rsidR="00883FC1" w:rsidRPr="005A3A88" w:rsidRDefault="00883FC1" w:rsidP="00883FC1">
      <w:pPr>
        <w:keepNext/>
        <w:keepLines/>
        <w:jc w:val="both"/>
        <w:rPr>
          <w:rFonts w:ascii="Century Gothic" w:hAnsi="Century Gothic"/>
          <w:sz w:val="22"/>
          <w:szCs w:val="22"/>
        </w:rPr>
      </w:pPr>
    </w:p>
    <w:p w14:paraId="712CFFC3" w14:textId="025B97A4" w:rsidR="00883FC1" w:rsidRPr="00A31327" w:rsidRDefault="00883FC1" w:rsidP="00A31327">
      <w:pPr>
        <w:pStyle w:val="ListParagraph"/>
        <w:keepNext/>
        <w:keepLines/>
        <w:numPr>
          <w:ilvl w:val="0"/>
          <w:numId w:val="19"/>
        </w:numPr>
        <w:jc w:val="both"/>
        <w:rPr>
          <w:rFonts w:ascii="Century Gothic" w:hAnsi="Century Gothic"/>
          <w:sz w:val="22"/>
          <w:szCs w:val="22"/>
        </w:rPr>
      </w:pPr>
      <w:r w:rsidRPr="00A31327">
        <w:rPr>
          <w:rFonts w:ascii="Century Gothic" w:hAnsi="Century Gothic"/>
          <w:sz w:val="22"/>
          <w:szCs w:val="22"/>
        </w:rPr>
        <w:t xml:space="preserve">in relation to his or her area of responsibility, properly review and critically </w:t>
      </w:r>
      <w:r w:rsidR="00397CB2" w:rsidRPr="00A31327">
        <w:rPr>
          <w:rFonts w:ascii="Century Gothic" w:hAnsi="Century Gothic"/>
          <w:sz w:val="22"/>
          <w:szCs w:val="22"/>
        </w:rPr>
        <w:t>analyze</w:t>
      </w:r>
      <w:r w:rsidRPr="00A31327">
        <w:rPr>
          <w:rFonts w:ascii="Century Gothic" w:hAnsi="Century Gothic"/>
          <w:sz w:val="22"/>
          <w:szCs w:val="22"/>
        </w:rPr>
        <w:t xml:space="preserve"> proposed disclosure for </w:t>
      </w:r>
      <w:r w:rsidR="00397CB2" w:rsidRPr="00A31327">
        <w:rPr>
          <w:rFonts w:ascii="Century Gothic" w:hAnsi="Century Gothic"/>
          <w:sz w:val="22"/>
          <w:szCs w:val="22"/>
        </w:rPr>
        <w:t>accuracy</w:t>
      </w:r>
      <w:r w:rsidRPr="00A31327">
        <w:rPr>
          <w:rFonts w:ascii="Century Gothic" w:hAnsi="Century Gothic"/>
          <w:sz w:val="22"/>
          <w:szCs w:val="22"/>
        </w:rPr>
        <w:t xml:space="preserve"> and completeness; and</w:t>
      </w:r>
    </w:p>
    <w:p w14:paraId="665CC663" w14:textId="77777777" w:rsidR="00883FC1" w:rsidRPr="005A3A88" w:rsidRDefault="00883FC1" w:rsidP="00883FC1">
      <w:pPr>
        <w:pStyle w:val="ListParagraph"/>
        <w:keepNext/>
        <w:keepLines/>
        <w:jc w:val="both"/>
        <w:rPr>
          <w:rFonts w:ascii="Century Gothic" w:hAnsi="Century Gothic"/>
          <w:sz w:val="22"/>
          <w:szCs w:val="22"/>
        </w:rPr>
      </w:pPr>
    </w:p>
    <w:p w14:paraId="1033A932" w14:textId="4FBA58B5" w:rsidR="00883FC1" w:rsidRPr="005A3A88" w:rsidRDefault="00883FC1" w:rsidP="00A31327">
      <w:pPr>
        <w:pStyle w:val="ListParagraph"/>
        <w:keepNext/>
        <w:keepLines/>
        <w:numPr>
          <w:ilvl w:val="0"/>
          <w:numId w:val="19"/>
        </w:numPr>
        <w:jc w:val="both"/>
        <w:rPr>
          <w:rFonts w:ascii="Century Gothic" w:hAnsi="Century Gothic"/>
          <w:sz w:val="22"/>
          <w:szCs w:val="22"/>
        </w:rPr>
      </w:pPr>
      <w:r w:rsidRPr="005A3A88">
        <w:rPr>
          <w:rFonts w:ascii="Century Gothic" w:hAnsi="Century Gothic"/>
          <w:sz w:val="22"/>
          <w:szCs w:val="22"/>
        </w:rPr>
        <w:t xml:space="preserve">not knowingly misrepresent, or cause others to misrepresent, facts about the Company to others, whether within or outside the Company (and each Covered Person shall manage its subordinates and contractors to ensure they do the same), including to the Company’s independent registered public accountants, governmental regulators, self-regulating </w:t>
      </w:r>
      <w:r w:rsidR="00397CB2" w:rsidRPr="005A3A88">
        <w:rPr>
          <w:rFonts w:ascii="Century Gothic" w:hAnsi="Century Gothic"/>
          <w:sz w:val="22"/>
          <w:szCs w:val="22"/>
        </w:rPr>
        <w:t>organizations</w:t>
      </w:r>
      <w:r w:rsidRPr="005A3A88">
        <w:rPr>
          <w:rFonts w:ascii="Century Gothic" w:hAnsi="Century Gothic"/>
          <w:sz w:val="22"/>
          <w:szCs w:val="22"/>
        </w:rPr>
        <w:t xml:space="preserve">, other governmental officials and other entities or individuals, as appropriate.  </w:t>
      </w:r>
    </w:p>
    <w:p w14:paraId="28EEA5DA" w14:textId="77777777" w:rsidR="00883FC1" w:rsidRPr="005A3A88" w:rsidRDefault="00883FC1" w:rsidP="00883FC1">
      <w:pPr>
        <w:pStyle w:val="ListParagraph"/>
        <w:keepNext/>
        <w:keepLines/>
        <w:ind w:left="284" w:firstLine="76"/>
        <w:jc w:val="both"/>
        <w:rPr>
          <w:rFonts w:ascii="Century Gothic" w:hAnsi="Century Gothic"/>
          <w:sz w:val="22"/>
          <w:szCs w:val="22"/>
        </w:rPr>
      </w:pPr>
    </w:p>
    <w:p w14:paraId="65FE75A5" w14:textId="1DC75218" w:rsidR="00EE4C79" w:rsidRPr="005A3A88" w:rsidRDefault="00883FC1" w:rsidP="00883FC1">
      <w:pPr>
        <w:keepNext/>
        <w:keepLines/>
        <w:ind w:left="284"/>
        <w:jc w:val="both"/>
        <w:rPr>
          <w:rFonts w:ascii="Century Gothic" w:hAnsi="Century Gothic"/>
          <w:sz w:val="22"/>
          <w:szCs w:val="22"/>
        </w:rPr>
      </w:pPr>
      <w:r w:rsidRPr="005A3A88">
        <w:rPr>
          <w:rFonts w:ascii="Century Gothic" w:hAnsi="Century Gothic"/>
          <w:sz w:val="22"/>
          <w:szCs w:val="22"/>
        </w:rPr>
        <w:t xml:space="preserve">In addition to the foregoing, the Executive Chairman, the Chief </w:t>
      </w:r>
      <w:r w:rsidR="00400F80" w:rsidRPr="005A3A88">
        <w:rPr>
          <w:rFonts w:ascii="Century Gothic" w:hAnsi="Century Gothic"/>
          <w:sz w:val="22"/>
          <w:szCs w:val="22"/>
        </w:rPr>
        <w:t xml:space="preserve">Executive </w:t>
      </w:r>
      <w:r w:rsidRPr="005A3A88">
        <w:rPr>
          <w:rFonts w:ascii="Century Gothic" w:hAnsi="Century Gothic"/>
          <w:sz w:val="22"/>
          <w:szCs w:val="22"/>
        </w:rPr>
        <w:t xml:space="preserve">Officer and the Chief Financial Officer of the Company and each subsidiary of the Company (or persons </w:t>
      </w:r>
      <w:r w:rsidR="00397CB2" w:rsidRPr="005A3A88">
        <w:rPr>
          <w:rFonts w:ascii="Century Gothic" w:hAnsi="Century Gothic"/>
          <w:sz w:val="22"/>
          <w:szCs w:val="22"/>
        </w:rPr>
        <w:t>performing</w:t>
      </w:r>
      <w:r w:rsidRPr="005A3A88">
        <w:rPr>
          <w:rFonts w:ascii="Century Gothic" w:hAnsi="Century Gothic"/>
          <w:sz w:val="22"/>
          <w:szCs w:val="22"/>
        </w:rPr>
        <w:t xml:space="preserve"> similar functions), and each other person that typically is involved in the financial reporting of the Company must </w:t>
      </w:r>
      <w:r w:rsidR="00397CB2" w:rsidRPr="005A3A88">
        <w:rPr>
          <w:rFonts w:ascii="Century Gothic" w:hAnsi="Century Gothic"/>
          <w:sz w:val="22"/>
          <w:szCs w:val="22"/>
        </w:rPr>
        <w:t>familiarize</w:t>
      </w:r>
      <w:r w:rsidRPr="005A3A88">
        <w:rPr>
          <w:rFonts w:ascii="Century Gothic" w:hAnsi="Century Gothic"/>
          <w:sz w:val="22"/>
          <w:szCs w:val="22"/>
        </w:rPr>
        <w:t xml:space="preserve"> himself or herself with the disclosure requirements applicable to the Company as well as the business and financial operations of the Company.</w:t>
      </w:r>
    </w:p>
    <w:p w14:paraId="0F44F1C4" w14:textId="77777777" w:rsidR="00B831B4" w:rsidRPr="005A3A88" w:rsidRDefault="00B831B4" w:rsidP="00883FC1">
      <w:pPr>
        <w:keepNext/>
        <w:keepLines/>
        <w:ind w:left="284" w:firstLine="76"/>
        <w:jc w:val="both"/>
        <w:rPr>
          <w:rFonts w:ascii="Century Gothic" w:hAnsi="Century Gothic"/>
          <w:b/>
          <w:bCs/>
          <w:sz w:val="22"/>
          <w:szCs w:val="22"/>
          <w:lang w:val="en-GB"/>
        </w:rPr>
      </w:pPr>
    </w:p>
    <w:p w14:paraId="58EE73CC" w14:textId="54909013" w:rsidR="00AE1A43" w:rsidRPr="005A3A88" w:rsidRDefault="001E6B09" w:rsidP="00883FC1">
      <w:pPr>
        <w:keepNext/>
        <w:keepLines/>
        <w:ind w:left="284"/>
        <w:jc w:val="both"/>
        <w:rPr>
          <w:rFonts w:ascii="Century Gothic" w:hAnsi="Century Gothic"/>
          <w:sz w:val="22"/>
          <w:szCs w:val="22"/>
        </w:rPr>
      </w:pPr>
      <w:r w:rsidRPr="005A3A88">
        <w:rPr>
          <w:rFonts w:ascii="Century Gothic" w:hAnsi="Century Gothic"/>
          <w:sz w:val="22"/>
          <w:szCs w:val="22"/>
        </w:rPr>
        <w:t xml:space="preserve">Each </w:t>
      </w:r>
      <w:r w:rsidR="002763E3" w:rsidRPr="005A3A88">
        <w:rPr>
          <w:rFonts w:ascii="Century Gothic" w:hAnsi="Century Gothic"/>
          <w:sz w:val="22"/>
          <w:szCs w:val="22"/>
        </w:rPr>
        <w:t>C</w:t>
      </w:r>
      <w:r w:rsidR="00F41A08" w:rsidRPr="005A3A88">
        <w:rPr>
          <w:rFonts w:ascii="Century Gothic" w:hAnsi="Century Gothic"/>
          <w:sz w:val="22"/>
          <w:szCs w:val="22"/>
        </w:rPr>
        <w:t xml:space="preserve">overed </w:t>
      </w:r>
      <w:r w:rsidR="002763E3" w:rsidRPr="005A3A88">
        <w:rPr>
          <w:rFonts w:ascii="Century Gothic" w:hAnsi="Century Gothic"/>
          <w:sz w:val="22"/>
          <w:szCs w:val="22"/>
        </w:rPr>
        <w:t>P</w:t>
      </w:r>
      <w:r w:rsidRPr="005A3A88">
        <w:rPr>
          <w:rFonts w:ascii="Century Gothic" w:hAnsi="Century Gothic"/>
          <w:sz w:val="22"/>
          <w:szCs w:val="22"/>
        </w:rPr>
        <w:t xml:space="preserve">erson must promptly bring to the attention of the </w:t>
      </w:r>
      <w:r w:rsidR="006C6975" w:rsidRPr="005A3A88">
        <w:rPr>
          <w:rFonts w:ascii="Century Gothic" w:hAnsi="Century Gothic"/>
          <w:sz w:val="22"/>
          <w:szCs w:val="22"/>
          <w:u w:val="single"/>
        </w:rPr>
        <w:t>General Counsel</w:t>
      </w:r>
      <w:r w:rsidR="00936F6A" w:rsidRPr="005A3A88">
        <w:rPr>
          <w:rFonts w:ascii="Century Gothic" w:hAnsi="Century Gothic"/>
          <w:sz w:val="22"/>
          <w:szCs w:val="22"/>
        </w:rPr>
        <w:t xml:space="preserve"> and/or </w:t>
      </w:r>
      <w:r w:rsidR="00BD220C" w:rsidRPr="005A3A88">
        <w:rPr>
          <w:rFonts w:ascii="Century Gothic" w:hAnsi="Century Gothic"/>
          <w:sz w:val="22"/>
          <w:szCs w:val="22"/>
        </w:rPr>
        <w:t xml:space="preserve">the </w:t>
      </w:r>
      <w:r w:rsidR="00BD220C" w:rsidRPr="005A3A88">
        <w:rPr>
          <w:rFonts w:ascii="Century Gothic" w:hAnsi="Century Gothic"/>
          <w:sz w:val="22"/>
          <w:szCs w:val="22"/>
          <w:u w:val="single"/>
        </w:rPr>
        <w:t>Chief Financial Officer</w:t>
      </w:r>
      <w:r w:rsidR="00936F6A" w:rsidRPr="005A3A88">
        <w:rPr>
          <w:rFonts w:ascii="Century Gothic" w:hAnsi="Century Gothic"/>
          <w:sz w:val="22"/>
          <w:szCs w:val="22"/>
        </w:rPr>
        <w:t xml:space="preserve"> </w:t>
      </w:r>
      <w:r w:rsidR="00BD220C" w:rsidRPr="005A3A88">
        <w:rPr>
          <w:rFonts w:ascii="Century Gothic" w:hAnsi="Century Gothic"/>
          <w:sz w:val="22"/>
          <w:szCs w:val="22"/>
        </w:rPr>
        <w:t>any</w:t>
      </w:r>
      <w:r w:rsidRPr="005A3A88">
        <w:rPr>
          <w:rFonts w:ascii="Century Gothic" w:hAnsi="Century Gothic"/>
          <w:sz w:val="22"/>
          <w:szCs w:val="22"/>
        </w:rPr>
        <w:t xml:space="preserve"> information he or she may have concerning: (a)  deficiencies in the design or operation of internal and/or disclosure controls that could adversely affect the Company’s ability to record, process, </w:t>
      </w:r>
      <w:r w:rsidR="00397CB2" w:rsidRPr="005A3A88">
        <w:rPr>
          <w:rFonts w:ascii="Century Gothic" w:hAnsi="Century Gothic"/>
          <w:sz w:val="22"/>
          <w:szCs w:val="22"/>
        </w:rPr>
        <w:t>summarize</w:t>
      </w:r>
      <w:r w:rsidR="000765B2" w:rsidRPr="005A3A88">
        <w:rPr>
          <w:rFonts w:ascii="Century Gothic" w:hAnsi="Century Gothic"/>
          <w:sz w:val="22"/>
          <w:szCs w:val="22"/>
        </w:rPr>
        <w:t xml:space="preserve"> </w:t>
      </w:r>
      <w:r w:rsidRPr="005A3A88">
        <w:rPr>
          <w:rFonts w:ascii="Century Gothic" w:hAnsi="Century Gothic"/>
          <w:sz w:val="22"/>
          <w:szCs w:val="22"/>
        </w:rPr>
        <w:t>and report financial data; or (b) any fraud that involves management other employees who have a role in the Company’s financial reporting, disclosures or internal controls</w:t>
      </w:r>
      <w:r w:rsidR="000765B2" w:rsidRPr="005A3A88">
        <w:rPr>
          <w:rFonts w:ascii="Century Gothic" w:hAnsi="Century Gothic"/>
          <w:sz w:val="22"/>
          <w:szCs w:val="22"/>
        </w:rPr>
        <w:t>.</w:t>
      </w:r>
      <w:r w:rsidR="00604960" w:rsidRPr="005A3A88">
        <w:rPr>
          <w:rFonts w:ascii="Century Gothic" w:hAnsi="Century Gothic"/>
          <w:sz w:val="22"/>
          <w:szCs w:val="22"/>
        </w:rPr>
        <w:t xml:space="preserve"> To the extent permitted by law, you may wish to remain anonymous in reporting a potential violation. </w:t>
      </w:r>
    </w:p>
    <w:p w14:paraId="19F223AE" w14:textId="77777777" w:rsidR="00AE1A43" w:rsidRPr="005A3A88" w:rsidRDefault="00AE1A43" w:rsidP="00883FC1">
      <w:pPr>
        <w:keepNext/>
        <w:keepLines/>
        <w:ind w:left="284" w:firstLine="76"/>
        <w:jc w:val="both"/>
        <w:rPr>
          <w:rFonts w:ascii="Century Gothic" w:hAnsi="Century Gothic"/>
          <w:sz w:val="22"/>
          <w:szCs w:val="22"/>
        </w:rPr>
      </w:pPr>
    </w:p>
    <w:p w14:paraId="1B755B14" w14:textId="26867A74" w:rsidR="002D660C" w:rsidRPr="005A3A88" w:rsidRDefault="00604960" w:rsidP="00883FC1">
      <w:pPr>
        <w:keepNext/>
        <w:keepLines/>
        <w:ind w:left="284" w:firstLine="76"/>
        <w:jc w:val="both"/>
        <w:rPr>
          <w:rFonts w:ascii="Century Gothic" w:hAnsi="Century Gothic"/>
          <w:sz w:val="22"/>
          <w:szCs w:val="22"/>
        </w:rPr>
      </w:pPr>
      <w:r w:rsidRPr="005A3A88">
        <w:rPr>
          <w:rFonts w:ascii="Century Gothic" w:hAnsi="Century Gothic"/>
          <w:sz w:val="22"/>
          <w:szCs w:val="22"/>
        </w:rPr>
        <w:t xml:space="preserve">An Ethics Hotline </w:t>
      </w:r>
      <w:r w:rsidR="002763E3" w:rsidRPr="005A3A88">
        <w:rPr>
          <w:rFonts w:ascii="Century Gothic" w:hAnsi="Century Gothic"/>
          <w:sz w:val="22"/>
          <w:szCs w:val="22"/>
        </w:rPr>
        <w:t xml:space="preserve">(both email and telephonic) </w:t>
      </w:r>
      <w:r w:rsidRPr="005A3A88">
        <w:rPr>
          <w:rFonts w:ascii="Century Gothic" w:hAnsi="Century Gothic"/>
          <w:sz w:val="22"/>
          <w:szCs w:val="22"/>
        </w:rPr>
        <w:t>is available for anonymous report</w:t>
      </w:r>
      <w:r w:rsidR="00936F6A" w:rsidRPr="005A3A88">
        <w:rPr>
          <w:rFonts w:ascii="Century Gothic" w:hAnsi="Century Gothic"/>
          <w:sz w:val="22"/>
          <w:szCs w:val="22"/>
        </w:rPr>
        <w:t>ing</w:t>
      </w:r>
      <w:r w:rsidR="002763E3" w:rsidRPr="005A3A88">
        <w:rPr>
          <w:rFonts w:ascii="Century Gothic" w:hAnsi="Century Gothic"/>
          <w:sz w:val="22"/>
          <w:szCs w:val="22"/>
        </w:rPr>
        <w:t xml:space="preserve"> at</w:t>
      </w:r>
      <w:r w:rsidR="002D660C" w:rsidRPr="005A3A88">
        <w:rPr>
          <w:rFonts w:ascii="Century Gothic" w:hAnsi="Century Gothic"/>
          <w:sz w:val="22"/>
          <w:szCs w:val="22"/>
        </w:rPr>
        <w:t>:</w:t>
      </w:r>
    </w:p>
    <w:p w14:paraId="10147ED9" w14:textId="77777777" w:rsidR="00883FC1" w:rsidRPr="005A3A88" w:rsidRDefault="00883FC1" w:rsidP="00883FC1">
      <w:pPr>
        <w:keepNext/>
        <w:keepLines/>
        <w:ind w:left="284" w:firstLine="76"/>
        <w:jc w:val="both"/>
        <w:rPr>
          <w:rFonts w:ascii="Century Gothic" w:hAnsi="Century Gothic"/>
          <w:sz w:val="22"/>
          <w:szCs w:val="22"/>
        </w:rPr>
      </w:pPr>
    </w:p>
    <w:p w14:paraId="2C5D335F" w14:textId="255C317B" w:rsidR="002D660C" w:rsidRPr="005A3A88" w:rsidRDefault="002D660C" w:rsidP="00710A86">
      <w:pPr>
        <w:pStyle w:val="ListParagraph"/>
        <w:keepNext/>
        <w:keepLines/>
        <w:numPr>
          <w:ilvl w:val="1"/>
          <w:numId w:val="9"/>
        </w:numPr>
        <w:ind w:left="709" w:hanging="283"/>
        <w:jc w:val="both"/>
        <w:rPr>
          <w:rFonts w:ascii="Century Gothic" w:hAnsi="Century Gothic"/>
          <w:sz w:val="22"/>
          <w:szCs w:val="22"/>
        </w:rPr>
      </w:pPr>
      <w:hyperlink r:id="rId15" w:history="1">
        <w:r w:rsidRPr="005A3A88">
          <w:rPr>
            <w:rFonts w:ascii="Century Gothic" w:hAnsi="Century Gothic"/>
            <w:sz w:val="22"/>
            <w:szCs w:val="22"/>
          </w:rPr>
          <w:t>ethics@inseinc.com</w:t>
        </w:r>
      </w:hyperlink>
      <w:r w:rsidRPr="005A3A88">
        <w:rPr>
          <w:rFonts w:ascii="Century Gothic" w:hAnsi="Century Gothic"/>
          <w:sz w:val="22"/>
          <w:szCs w:val="22"/>
        </w:rPr>
        <w:t xml:space="preserve"> (external)</w:t>
      </w:r>
      <w:r w:rsidR="00710A86" w:rsidRPr="005A3A88">
        <w:rPr>
          <w:rFonts w:ascii="Century Gothic" w:hAnsi="Century Gothic"/>
          <w:sz w:val="22"/>
          <w:szCs w:val="22"/>
        </w:rPr>
        <w:t xml:space="preserve"> Note: requires sender to set up anonymous email address as sender details will be visible.</w:t>
      </w:r>
    </w:p>
    <w:p w14:paraId="39A1A502" w14:textId="77777777" w:rsidR="002D660C" w:rsidRPr="005A3A88" w:rsidRDefault="002D660C" w:rsidP="00710A86">
      <w:pPr>
        <w:keepNext/>
        <w:keepLines/>
        <w:jc w:val="both"/>
        <w:rPr>
          <w:rFonts w:ascii="Century Gothic" w:hAnsi="Century Gothic"/>
          <w:sz w:val="22"/>
          <w:szCs w:val="22"/>
        </w:rPr>
      </w:pPr>
    </w:p>
    <w:p w14:paraId="1BF3C503" w14:textId="028CA095" w:rsidR="001E6B09" w:rsidRPr="005A3A88" w:rsidRDefault="00AE1A43" w:rsidP="00883FC1">
      <w:pPr>
        <w:pStyle w:val="ListParagraph"/>
        <w:keepNext/>
        <w:keepLines/>
        <w:numPr>
          <w:ilvl w:val="1"/>
          <w:numId w:val="9"/>
        </w:numPr>
        <w:ind w:left="284" w:firstLine="76"/>
        <w:jc w:val="both"/>
        <w:rPr>
          <w:rFonts w:ascii="Century Gothic" w:hAnsi="Century Gothic"/>
          <w:sz w:val="22"/>
          <w:szCs w:val="22"/>
        </w:rPr>
      </w:pPr>
      <w:r w:rsidRPr="005A3A88">
        <w:rPr>
          <w:rFonts w:ascii="Century Gothic" w:hAnsi="Century Gothic"/>
          <w:sz w:val="22"/>
          <w:szCs w:val="22"/>
        </w:rPr>
        <w:t>02033029481 (UK number)</w:t>
      </w:r>
      <w:r w:rsidR="002763E3" w:rsidRPr="005A3A88">
        <w:rPr>
          <w:rFonts w:ascii="Century Gothic" w:hAnsi="Century Gothic"/>
          <w:sz w:val="22"/>
          <w:szCs w:val="22"/>
        </w:rPr>
        <w:t xml:space="preserve"> </w:t>
      </w:r>
    </w:p>
    <w:p w14:paraId="273F53DD" w14:textId="3011FA4E" w:rsidR="00AE1A43" w:rsidRPr="005A3A88" w:rsidRDefault="00AE1A43" w:rsidP="00883FC1">
      <w:pPr>
        <w:pStyle w:val="ListParagraph"/>
        <w:keepNext/>
        <w:keepLines/>
        <w:numPr>
          <w:ilvl w:val="1"/>
          <w:numId w:val="9"/>
        </w:numPr>
        <w:ind w:left="284" w:firstLine="76"/>
        <w:jc w:val="both"/>
        <w:rPr>
          <w:rFonts w:ascii="Century Gothic" w:hAnsi="Century Gothic"/>
          <w:sz w:val="22"/>
          <w:szCs w:val="22"/>
        </w:rPr>
      </w:pPr>
      <w:r w:rsidRPr="005A3A88">
        <w:rPr>
          <w:rFonts w:ascii="Century Gothic" w:hAnsi="Century Gothic"/>
          <w:sz w:val="22"/>
          <w:szCs w:val="22"/>
        </w:rPr>
        <w:t>18668916351 (US Toll-Free Number)</w:t>
      </w:r>
    </w:p>
    <w:p w14:paraId="71D9B9BC" w14:textId="77777777" w:rsidR="001E6B09" w:rsidRPr="005A3A88" w:rsidRDefault="001E6B09" w:rsidP="00883FC1">
      <w:pPr>
        <w:keepNext/>
        <w:keepLines/>
        <w:ind w:left="284" w:firstLine="76"/>
        <w:jc w:val="both"/>
        <w:rPr>
          <w:rFonts w:ascii="Century Gothic" w:hAnsi="Century Gothic"/>
          <w:sz w:val="22"/>
          <w:szCs w:val="22"/>
        </w:rPr>
      </w:pPr>
    </w:p>
    <w:p w14:paraId="5037CD6E" w14:textId="790A618B" w:rsidR="00883FC1" w:rsidRPr="005A3A88" w:rsidRDefault="001E6B09" w:rsidP="00A31327">
      <w:pPr>
        <w:pStyle w:val="ListParagraph"/>
        <w:keepNext/>
        <w:keepLines/>
        <w:numPr>
          <w:ilvl w:val="0"/>
          <w:numId w:val="19"/>
        </w:numPr>
        <w:ind w:left="851" w:hanging="567"/>
        <w:jc w:val="both"/>
        <w:rPr>
          <w:rFonts w:ascii="Century Gothic" w:hAnsi="Century Gothic"/>
          <w:sz w:val="22"/>
          <w:szCs w:val="22"/>
        </w:rPr>
      </w:pPr>
      <w:r w:rsidRPr="005A3A88">
        <w:rPr>
          <w:rFonts w:ascii="Century Gothic" w:hAnsi="Century Gothic"/>
          <w:sz w:val="22"/>
          <w:szCs w:val="22"/>
          <w:u w:val="single"/>
        </w:rPr>
        <w:t>Compliance</w:t>
      </w:r>
      <w:r w:rsidR="00BC5FC5" w:rsidRPr="005A3A88">
        <w:rPr>
          <w:rFonts w:ascii="Century Gothic" w:hAnsi="Century Gothic"/>
          <w:sz w:val="22"/>
          <w:szCs w:val="22"/>
        </w:rPr>
        <w:t xml:space="preserve"> </w:t>
      </w:r>
      <w:r w:rsidRPr="005A3A88">
        <w:rPr>
          <w:rFonts w:ascii="Century Gothic" w:hAnsi="Century Gothic"/>
          <w:sz w:val="22"/>
          <w:szCs w:val="22"/>
        </w:rPr>
        <w:t> </w:t>
      </w:r>
    </w:p>
    <w:p w14:paraId="44B79D54" w14:textId="77777777" w:rsidR="0064416E" w:rsidRPr="005A3A88" w:rsidRDefault="0064416E" w:rsidP="00883FC1">
      <w:pPr>
        <w:keepNext/>
        <w:keepLines/>
        <w:jc w:val="both"/>
        <w:rPr>
          <w:rFonts w:ascii="Century Gothic" w:hAnsi="Century Gothic"/>
          <w:sz w:val="22"/>
          <w:szCs w:val="22"/>
          <w:u w:val="single"/>
        </w:rPr>
      </w:pPr>
    </w:p>
    <w:p w14:paraId="1F020F2F" w14:textId="56DBAB28" w:rsidR="001E6B09" w:rsidRPr="005A3A88" w:rsidRDefault="001E6B09" w:rsidP="0064416E">
      <w:pPr>
        <w:keepNext/>
        <w:keepLines/>
        <w:ind w:left="284"/>
        <w:jc w:val="both"/>
        <w:rPr>
          <w:rFonts w:ascii="Century Gothic" w:hAnsi="Century Gothic"/>
          <w:sz w:val="22"/>
          <w:szCs w:val="22"/>
        </w:rPr>
      </w:pPr>
      <w:r w:rsidRPr="005A3A88">
        <w:rPr>
          <w:rFonts w:ascii="Century Gothic" w:hAnsi="Century Gothic"/>
          <w:sz w:val="22"/>
          <w:szCs w:val="22"/>
        </w:rPr>
        <w:t xml:space="preserve">It is the Company’s obligation and policy to comply with all applicable laws, rules and regulations. All </w:t>
      </w:r>
      <w:r w:rsidR="0014577E" w:rsidRPr="005A3A88">
        <w:rPr>
          <w:rFonts w:ascii="Century Gothic" w:hAnsi="Century Gothic"/>
          <w:sz w:val="22"/>
          <w:szCs w:val="22"/>
        </w:rPr>
        <w:t>Covered Person</w:t>
      </w:r>
      <w:r w:rsidR="00D429F0" w:rsidRPr="005A3A88">
        <w:rPr>
          <w:rFonts w:ascii="Century Gothic" w:hAnsi="Century Gothic"/>
          <w:sz w:val="22"/>
          <w:szCs w:val="22"/>
        </w:rPr>
        <w:t>s</w:t>
      </w:r>
      <w:r w:rsidR="003062FC" w:rsidRPr="005A3A88">
        <w:rPr>
          <w:rFonts w:ascii="Century Gothic" w:hAnsi="Century Gothic"/>
          <w:sz w:val="22"/>
          <w:szCs w:val="22"/>
        </w:rPr>
        <w:t xml:space="preserve"> </w:t>
      </w:r>
      <w:r w:rsidR="00D429F0" w:rsidRPr="005A3A88">
        <w:rPr>
          <w:rFonts w:ascii="Century Gothic" w:hAnsi="Century Gothic"/>
          <w:sz w:val="22"/>
          <w:szCs w:val="22"/>
        </w:rPr>
        <w:t xml:space="preserve">are </w:t>
      </w:r>
      <w:r w:rsidRPr="005A3A88">
        <w:rPr>
          <w:rFonts w:ascii="Century Gothic" w:hAnsi="Century Gothic"/>
          <w:sz w:val="22"/>
          <w:szCs w:val="22"/>
        </w:rPr>
        <w:t xml:space="preserve">expected to understand, respect and comply with </w:t>
      </w:r>
      <w:proofErr w:type="gramStart"/>
      <w:r w:rsidRPr="005A3A88">
        <w:rPr>
          <w:rFonts w:ascii="Century Gothic" w:hAnsi="Century Gothic"/>
          <w:sz w:val="22"/>
          <w:szCs w:val="22"/>
        </w:rPr>
        <w:t>all of</w:t>
      </w:r>
      <w:proofErr w:type="gramEnd"/>
      <w:r w:rsidRPr="005A3A88">
        <w:rPr>
          <w:rFonts w:ascii="Century Gothic" w:hAnsi="Century Gothic"/>
          <w:sz w:val="22"/>
          <w:szCs w:val="22"/>
        </w:rPr>
        <w:t xml:space="preserve"> the laws, regulations, policies and procedures that apply to them in their positions with the Company. Employees are responsible for talking to their supervisors to determine which laws, regulations and Company policies apply to their position and what training is necessary to understand and comply with them.</w:t>
      </w:r>
    </w:p>
    <w:p w14:paraId="2D0D52AB" w14:textId="77777777" w:rsidR="001E6B09" w:rsidRPr="005A3A88" w:rsidRDefault="001E6B09" w:rsidP="0064416E">
      <w:pPr>
        <w:keepNext/>
        <w:keepLines/>
        <w:ind w:left="284"/>
        <w:jc w:val="both"/>
        <w:rPr>
          <w:rFonts w:ascii="Century Gothic" w:hAnsi="Century Gothic"/>
          <w:sz w:val="22"/>
          <w:szCs w:val="22"/>
        </w:rPr>
      </w:pPr>
    </w:p>
    <w:p w14:paraId="732946BB" w14:textId="1E220825" w:rsidR="001E6B09" w:rsidRPr="005A3A88" w:rsidRDefault="001E6B09" w:rsidP="0064416E">
      <w:pPr>
        <w:keepNext/>
        <w:keepLines/>
        <w:ind w:left="284"/>
        <w:jc w:val="both"/>
        <w:rPr>
          <w:rFonts w:ascii="Century Gothic" w:hAnsi="Century Gothic"/>
          <w:sz w:val="22"/>
          <w:szCs w:val="22"/>
        </w:rPr>
      </w:pPr>
      <w:r w:rsidRPr="005A3A88">
        <w:rPr>
          <w:rFonts w:ascii="Century Gothic" w:hAnsi="Century Gothic"/>
          <w:sz w:val="22"/>
          <w:szCs w:val="22"/>
        </w:rPr>
        <w:t xml:space="preserve">Directors, officers and employees are directed </w:t>
      </w:r>
      <w:proofErr w:type="gramStart"/>
      <w:r w:rsidRPr="005A3A88">
        <w:rPr>
          <w:rFonts w:ascii="Century Gothic" w:hAnsi="Century Gothic"/>
          <w:sz w:val="22"/>
          <w:szCs w:val="22"/>
        </w:rPr>
        <w:t>to</w:t>
      </w:r>
      <w:proofErr w:type="gramEnd"/>
      <w:r w:rsidRPr="005A3A88">
        <w:rPr>
          <w:rFonts w:ascii="Century Gothic" w:hAnsi="Century Gothic"/>
          <w:sz w:val="22"/>
          <w:szCs w:val="22"/>
        </w:rPr>
        <w:t xml:space="preserve"> specific policies and procedures available to </w:t>
      </w:r>
      <w:proofErr w:type="gramStart"/>
      <w:r w:rsidRPr="005A3A88">
        <w:rPr>
          <w:rFonts w:ascii="Century Gothic" w:hAnsi="Century Gothic"/>
          <w:sz w:val="22"/>
          <w:szCs w:val="22"/>
        </w:rPr>
        <w:t>persons</w:t>
      </w:r>
      <w:proofErr w:type="gramEnd"/>
      <w:r w:rsidRPr="005A3A88">
        <w:rPr>
          <w:rFonts w:ascii="Century Gothic" w:hAnsi="Century Gothic"/>
          <w:sz w:val="22"/>
          <w:szCs w:val="22"/>
        </w:rPr>
        <w:t xml:space="preserve"> they supervise</w:t>
      </w:r>
      <w:r w:rsidR="0014577E" w:rsidRPr="005A3A88">
        <w:rPr>
          <w:rFonts w:ascii="Century Gothic" w:hAnsi="Century Gothic"/>
          <w:sz w:val="22"/>
          <w:szCs w:val="22"/>
        </w:rPr>
        <w:t>, details of which are set out below</w:t>
      </w:r>
      <w:r w:rsidRPr="005A3A88">
        <w:rPr>
          <w:rFonts w:ascii="Century Gothic" w:hAnsi="Century Gothic"/>
          <w:sz w:val="22"/>
          <w:szCs w:val="22"/>
        </w:rPr>
        <w:t>.</w:t>
      </w:r>
    </w:p>
    <w:p w14:paraId="1A9F3921" w14:textId="77777777" w:rsidR="0064416E" w:rsidRPr="005A3A88" w:rsidRDefault="0064416E" w:rsidP="0064416E">
      <w:pPr>
        <w:keepNext/>
        <w:keepLines/>
        <w:ind w:left="284"/>
        <w:jc w:val="both"/>
        <w:rPr>
          <w:rFonts w:ascii="Century Gothic" w:hAnsi="Century Gothic"/>
          <w:sz w:val="22"/>
          <w:szCs w:val="22"/>
        </w:rPr>
      </w:pPr>
    </w:p>
    <w:p w14:paraId="118B6142" w14:textId="77777777" w:rsidR="001E6B09" w:rsidRPr="005A3A88" w:rsidRDefault="001E6B09" w:rsidP="0064416E">
      <w:pPr>
        <w:keepNext/>
        <w:keepLines/>
        <w:ind w:left="284"/>
        <w:jc w:val="both"/>
        <w:rPr>
          <w:rFonts w:ascii="Century Gothic" w:hAnsi="Century Gothic"/>
          <w:sz w:val="22"/>
          <w:szCs w:val="22"/>
        </w:rPr>
      </w:pPr>
    </w:p>
    <w:p w14:paraId="3D709175" w14:textId="003EAAC9" w:rsidR="0064416E" w:rsidRPr="005A3A88" w:rsidRDefault="001E6B09" w:rsidP="00A31327">
      <w:pPr>
        <w:pStyle w:val="ListParagraph"/>
        <w:keepNext/>
        <w:keepLines/>
        <w:numPr>
          <w:ilvl w:val="0"/>
          <w:numId w:val="19"/>
        </w:numPr>
        <w:ind w:left="284" w:firstLine="0"/>
        <w:jc w:val="both"/>
        <w:rPr>
          <w:rFonts w:ascii="Century Gothic" w:hAnsi="Century Gothic"/>
          <w:sz w:val="22"/>
          <w:szCs w:val="22"/>
        </w:rPr>
      </w:pPr>
      <w:r w:rsidRPr="005A3A88">
        <w:rPr>
          <w:rFonts w:ascii="Century Gothic" w:hAnsi="Century Gothic"/>
          <w:sz w:val="22"/>
          <w:szCs w:val="22"/>
          <w:u w:val="single"/>
        </w:rPr>
        <w:t>Reporting and Accountability</w:t>
      </w:r>
      <w:r w:rsidR="00BC5FC5" w:rsidRPr="005A3A88">
        <w:rPr>
          <w:rFonts w:ascii="Century Gothic" w:hAnsi="Century Gothic"/>
          <w:sz w:val="22"/>
          <w:szCs w:val="22"/>
        </w:rPr>
        <w:t xml:space="preserve"> </w:t>
      </w:r>
    </w:p>
    <w:p w14:paraId="5E496425" w14:textId="77777777" w:rsidR="0064416E" w:rsidRPr="005A3A88" w:rsidRDefault="0064416E" w:rsidP="0064416E">
      <w:pPr>
        <w:pStyle w:val="ListParagraph"/>
        <w:keepNext/>
        <w:keepLines/>
        <w:ind w:left="284"/>
        <w:jc w:val="both"/>
        <w:rPr>
          <w:rFonts w:ascii="Century Gothic" w:hAnsi="Century Gothic"/>
          <w:sz w:val="22"/>
          <w:szCs w:val="22"/>
        </w:rPr>
      </w:pPr>
    </w:p>
    <w:p w14:paraId="7E13E6D2" w14:textId="492D4583" w:rsidR="000765B2" w:rsidRPr="005A3A88" w:rsidRDefault="004C7829" w:rsidP="0064416E">
      <w:pPr>
        <w:pStyle w:val="ListParagraph"/>
        <w:keepNext/>
        <w:keepLines/>
        <w:ind w:left="284"/>
        <w:jc w:val="both"/>
        <w:rPr>
          <w:rFonts w:ascii="Century Gothic" w:hAnsi="Century Gothic"/>
          <w:sz w:val="22"/>
          <w:szCs w:val="22"/>
        </w:rPr>
      </w:pPr>
      <w:r w:rsidRPr="005A3A88">
        <w:rPr>
          <w:rFonts w:ascii="Century Gothic" w:hAnsi="Century Gothic"/>
          <w:sz w:val="22"/>
          <w:szCs w:val="22"/>
        </w:rPr>
        <w:t>Management are responsible for ensuring that the Code is adhered to</w:t>
      </w:r>
      <w:r w:rsidR="00600A27" w:rsidRPr="005A3A88">
        <w:rPr>
          <w:rFonts w:ascii="Century Gothic" w:hAnsi="Century Gothic"/>
          <w:sz w:val="22"/>
          <w:szCs w:val="22"/>
        </w:rPr>
        <w:t>.</w:t>
      </w:r>
      <w:r w:rsidRPr="005A3A88">
        <w:rPr>
          <w:rFonts w:ascii="Century Gothic" w:hAnsi="Century Gothic"/>
          <w:sz w:val="22"/>
          <w:szCs w:val="22"/>
        </w:rPr>
        <w:t xml:space="preserve"> </w:t>
      </w:r>
      <w:proofErr w:type="gramStart"/>
      <w:r w:rsidR="00600A27" w:rsidRPr="005A3A88">
        <w:rPr>
          <w:rFonts w:ascii="Century Gothic" w:hAnsi="Century Gothic"/>
          <w:sz w:val="22"/>
          <w:szCs w:val="22"/>
        </w:rPr>
        <w:t>In order t</w:t>
      </w:r>
      <w:r w:rsidR="00ED48CB" w:rsidRPr="005A3A88">
        <w:rPr>
          <w:rFonts w:ascii="Century Gothic" w:hAnsi="Century Gothic"/>
          <w:sz w:val="22"/>
          <w:szCs w:val="22"/>
        </w:rPr>
        <w:t>o</w:t>
      </w:r>
      <w:proofErr w:type="gramEnd"/>
      <w:r w:rsidR="00ED48CB" w:rsidRPr="005A3A88">
        <w:rPr>
          <w:rFonts w:ascii="Century Gothic" w:hAnsi="Century Gothic"/>
          <w:sz w:val="22"/>
          <w:szCs w:val="22"/>
        </w:rPr>
        <w:t xml:space="preserve"> ensure that the Code is </w:t>
      </w:r>
      <w:r w:rsidR="00D95D26" w:rsidRPr="005A3A88">
        <w:rPr>
          <w:rFonts w:ascii="Century Gothic" w:hAnsi="Century Gothic"/>
          <w:sz w:val="22"/>
          <w:szCs w:val="22"/>
        </w:rPr>
        <w:t>appl</w:t>
      </w:r>
      <w:r w:rsidR="00936F6A" w:rsidRPr="005A3A88">
        <w:rPr>
          <w:rFonts w:ascii="Century Gothic" w:hAnsi="Century Gothic"/>
          <w:sz w:val="22"/>
          <w:szCs w:val="22"/>
        </w:rPr>
        <w:t>ied</w:t>
      </w:r>
      <w:r w:rsidR="00D95D26" w:rsidRPr="005A3A88">
        <w:rPr>
          <w:rFonts w:ascii="Century Gothic" w:hAnsi="Century Gothic"/>
          <w:sz w:val="22"/>
          <w:szCs w:val="22"/>
        </w:rPr>
        <w:t xml:space="preserve"> and </w:t>
      </w:r>
      <w:r w:rsidR="00ED48CB" w:rsidRPr="005A3A88">
        <w:rPr>
          <w:rFonts w:ascii="Century Gothic" w:hAnsi="Century Gothic"/>
          <w:sz w:val="22"/>
          <w:szCs w:val="22"/>
        </w:rPr>
        <w:t>correctly implemented and administered</w:t>
      </w:r>
      <w:r w:rsidR="00DF390A" w:rsidRPr="005A3A88">
        <w:rPr>
          <w:rFonts w:ascii="Century Gothic" w:hAnsi="Century Gothic"/>
          <w:sz w:val="22"/>
          <w:szCs w:val="22"/>
        </w:rPr>
        <w:t xml:space="preserve"> by the Company</w:t>
      </w:r>
      <w:r w:rsidR="00ED48CB" w:rsidRPr="005A3A88">
        <w:rPr>
          <w:rFonts w:ascii="Century Gothic" w:hAnsi="Century Gothic"/>
          <w:sz w:val="22"/>
          <w:szCs w:val="22"/>
        </w:rPr>
        <w:t xml:space="preserve">, the </w:t>
      </w:r>
      <w:r w:rsidR="00F41A08" w:rsidRPr="005A3A88">
        <w:rPr>
          <w:rFonts w:ascii="Century Gothic" w:hAnsi="Century Gothic"/>
          <w:sz w:val="22"/>
          <w:szCs w:val="22"/>
        </w:rPr>
        <w:t xml:space="preserve">Board </w:t>
      </w:r>
      <w:r w:rsidR="00ED48CB" w:rsidRPr="005A3A88">
        <w:rPr>
          <w:rFonts w:ascii="Century Gothic" w:hAnsi="Century Gothic"/>
          <w:sz w:val="22"/>
          <w:szCs w:val="22"/>
        </w:rPr>
        <w:t xml:space="preserve">has </w:t>
      </w:r>
      <w:r w:rsidR="00396121" w:rsidRPr="005A3A88">
        <w:rPr>
          <w:rFonts w:ascii="Century Gothic" w:hAnsi="Century Gothic"/>
          <w:sz w:val="22"/>
          <w:szCs w:val="22"/>
        </w:rPr>
        <w:t>established a</w:t>
      </w:r>
      <w:r w:rsidR="001E6B09" w:rsidRPr="005A3A88">
        <w:rPr>
          <w:rFonts w:ascii="Century Gothic" w:hAnsi="Century Gothic"/>
          <w:sz w:val="22"/>
          <w:szCs w:val="22"/>
        </w:rPr>
        <w:t xml:space="preserve"> Nominating</w:t>
      </w:r>
      <w:r w:rsidR="00396121" w:rsidRPr="005A3A88">
        <w:rPr>
          <w:rFonts w:ascii="Century Gothic" w:hAnsi="Century Gothic"/>
          <w:sz w:val="22"/>
          <w:szCs w:val="22"/>
        </w:rPr>
        <w:t>,</w:t>
      </w:r>
      <w:r w:rsidR="001E6B09" w:rsidRPr="005A3A88">
        <w:rPr>
          <w:rFonts w:ascii="Century Gothic" w:hAnsi="Century Gothic"/>
          <w:sz w:val="22"/>
          <w:szCs w:val="22"/>
        </w:rPr>
        <w:t xml:space="preserve"> Governance </w:t>
      </w:r>
      <w:r w:rsidR="00396121" w:rsidRPr="005A3A88">
        <w:rPr>
          <w:rFonts w:ascii="Century Gothic" w:hAnsi="Century Gothic"/>
          <w:sz w:val="22"/>
          <w:szCs w:val="22"/>
        </w:rPr>
        <w:t xml:space="preserve">and </w:t>
      </w:r>
      <w:r w:rsidR="00396121" w:rsidRPr="005A3A88">
        <w:rPr>
          <w:rFonts w:ascii="Century Gothic" w:hAnsi="Century Gothic"/>
          <w:bCs/>
          <w:sz w:val="22"/>
          <w:szCs w:val="22"/>
        </w:rPr>
        <w:t>Compliance</w:t>
      </w:r>
      <w:r w:rsidR="00396121" w:rsidRPr="005A3A88">
        <w:rPr>
          <w:rFonts w:ascii="Century Gothic" w:hAnsi="Century Gothic"/>
          <w:sz w:val="22"/>
          <w:szCs w:val="22"/>
        </w:rPr>
        <w:t xml:space="preserve"> </w:t>
      </w:r>
      <w:r w:rsidR="001E6B09" w:rsidRPr="005A3A88">
        <w:rPr>
          <w:rFonts w:ascii="Century Gothic" w:hAnsi="Century Gothic"/>
          <w:sz w:val="22"/>
          <w:szCs w:val="22"/>
        </w:rPr>
        <w:t>Committee (the “</w:t>
      </w:r>
      <w:r w:rsidR="001E6B09" w:rsidRPr="005A3A88">
        <w:rPr>
          <w:rFonts w:ascii="Century Gothic" w:hAnsi="Century Gothic"/>
          <w:b/>
          <w:sz w:val="22"/>
          <w:szCs w:val="22"/>
        </w:rPr>
        <w:t>Compliance Committee</w:t>
      </w:r>
      <w:r w:rsidR="001E6B09" w:rsidRPr="005A3A88">
        <w:rPr>
          <w:rFonts w:ascii="Century Gothic" w:hAnsi="Century Gothic"/>
          <w:sz w:val="22"/>
          <w:szCs w:val="22"/>
        </w:rPr>
        <w:t>”).</w:t>
      </w:r>
      <w:r w:rsidR="007420D6" w:rsidRPr="005A3A88">
        <w:rPr>
          <w:rFonts w:ascii="Century Gothic" w:hAnsi="Century Gothic"/>
          <w:sz w:val="22"/>
          <w:szCs w:val="22"/>
        </w:rPr>
        <w:t xml:space="preserve"> </w:t>
      </w:r>
      <w:r w:rsidR="000765B2" w:rsidRPr="005A3A88">
        <w:rPr>
          <w:rFonts w:ascii="Century Gothic" w:hAnsi="Century Gothic"/>
          <w:sz w:val="22"/>
          <w:szCs w:val="22"/>
        </w:rPr>
        <w:t xml:space="preserve"> </w:t>
      </w:r>
      <w:r w:rsidR="000765B2" w:rsidRPr="005A3A88">
        <w:rPr>
          <w:rFonts w:ascii="Century Gothic" w:hAnsi="Century Gothic"/>
          <w:bCs/>
          <w:sz w:val="22"/>
          <w:szCs w:val="22"/>
        </w:rPr>
        <w:t>The role of the Compliance</w:t>
      </w:r>
      <w:r w:rsidR="00396121" w:rsidRPr="005A3A88">
        <w:rPr>
          <w:rFonts w:ascii="Century Gothic" w:hAnsi="Century Gothic"/>
          <w:bCs/>
          <w:sz w:val="22"/>
          <w:szCs w:val="22"/>
        </w:rPr>
        <w:t xml:space="preserve"> </w:t>
      </w:r>
      <w:r w:rsidR="000765B2" w:rsidRPr="005A3A88">
        <w:rPr>
          <w:rFonts w:ascii="Century Gothic" w:hAnsi="Century Gothic"/>
          <w:bCs/>
          <w:sz w:val="22"/>
          <w:szCs w:val="22"/>
        </w:rPr>
        <w:t xml:space="preserve">Committee is to provide </w:t>
      </w:r>
      <w:r w:rsidR="00396121" w:rsidRPr="005A3A88">
        <w:rPr>
          <w:rFonts w:ascii="Century Gothic" w:hAnsi="Century Gothic"/>
          <w:bCs/>
          <w:sz w:val="22"/>
          <w:szCs w:val="22"/>
        </w:rPr>
        <w:t xml:space="preserve">Board level </w:t>
      </w:r>
      <w:r w:rsidR="000765B2" w:rsidRPr="005A3A88">
        <w:rPr>
          <w:rFonts w:ascii="Century Gothic" w:hAnsi="Century Gothic"/>
          <w:bCs/>
          <w:sz w:val="22"/>
          <w:szCs w:val="22"/>
        </w:rPr>
        <w:t xml:space="preserve">oversight of the Company’s compliance program with respect to: (a) compliance with the laws and regulations applicable to the Company’s business, including gaming laws; and (b) compliance with the Company’s Code of Ethics, its </w:t>
      </w:r>
      <w:r w:rsidR="00DF390A" w:rsidRPr="005A3A88">
        <w:rPr>
          <w:rFonts w:ascii="Century Gothic" w:hAnsi="Century Gothic"/>
          <w:bCs/>
          <w:sz w:val="22"/>
          <w:szCs w:val="22"/>
        </w:rPr>
        <w:t>Bribery</w:t>
      </w:r>
      <w:r w:rsidR="000765B2" w:rsidRPr="005A3A88">
        <w:rPr>
          <w:rFonts w:ascii="Century Gothic" w:hAnsi="Century Gothic"/>
          <w:bCs/>
          <w:sz w:val="22"/>
          <w:szCs w:val="22"/>
        </w:rPr>
        <w:t xml:space="preserve"> Policy, its anti-money laundering policies and related policies and procedures.</w:t>
      </w:r>
      <w:r w:rsidR="00DF390A" w:rsidRPr="005A3A88">
        <w:rPr>
          <w:rFonts w:ascii="Century Gothic" w:hAnsi="Century Gothic"/>
          <w:bCs/>
          <w:sz w:val="22"/>
          <w:szCs w:val="22"/>
        </w:rPr>
        <w:t xml:space="preserve"> </w:t>
      </w:r>
      <w:r w:rsidR="000765B2" w:rsidRPr="005A3A88">
        <w:rPr>
          <w:rFonts w:ascii="Century Gothic" w:hAnsi="Century Gothic"/>
          <w:bCs/>
          <w:sz w:val="22"/>
          <w:szCs w:val="22"/>
        </w:rPr>
        <w:t xml:space="preserve">The Board’s Audit Committee provides oversight of the Company’s </w:t>
      </w:r>
      <w:r w:rsidR="005B1999" w:rsidRPr="005A3A88">
        <w:rPr>
          <w:rFonts w:ascii="Century Gothic" w:hAnsi="Century Gothic"/>
          <w:bCs/>
          <w:sz w:val="22"/>
          <w:szCs w:val="22"/>
        </w:rPr>
        <w:t xml:space="preserve">financial reporting matters and its </w:t>
      </w:r>
      <w:r w:rsidR="000765B2" w:rsidRPr="005A3A88">
        <w:rPr>
          <w:rFonts w:ascii="Century Gothic" w:hAnsi="Century Gothic"/>
          <w:bCs/>
          <w:sz w:val="22"/>
          <w:szCs w:val="22"/>
        </w:rPr>
        <w:t>internal controls</w:t>
      </w:r>
      <w:r w:rsidR="005B1999" w:rsidRPr="005A3A88">
        <w:rPr>
          <w:rFonts w:ascii="Century Gothic" w:hAnsi="Century Gothic"/>
          <w:bCs/>
          <w:sz w:val="22"/>
          <w:szCs w:val="22"/>
        </w:rPr>
        <w:t xml:space="preserve"> over financial reporting. </w:t>
      </w:r>
    </w:p>
    <w:p w14:paraId="54661DE3" w14:textId="77777777" w:rsidR="00B33538" w:rsidRPr="005A3A88" w:rsidRDefault="00B33538" w:rsidP="0064416E">
      <w:pPr>
        <w:keepNext/>
        <w:keepLines/>
        <w:ind w:left="284"/>
        <w:jc w:val="both"/>
        <w:rPr>
          <w:rFonts w:ascii="Century Gothic" w:hAnsi="Century Gothic"/>
          <w:sz w:val="22"/>
          <w:szCs w:val="22"/>
        </w:rPr>
      </w:pPr>
    </w:p>
    <w:p w14:paraId="25DC38BB" w14:textId="77777777" w:rsidR="00B33538" w:rsidRPr="005A3A88" w:rsidRDefault="00B33538" w:rsidP="00883FC1">
      <w:pPr>
        <w:keepNext/>
        <w:keepLines/>
        <w:autoSpaceDE w:val="0"/>
        <w:autoSpaceDN w:val="0"/>
        <w:adjustRightInd w:val="0"/>
        <w:spacing w:line="86" w:lineRule="exact"/>
        <w:ind w:left="284" w:firstLine="76"/>
        <w:rPr>
          <w:rFonts w:ascii="Century Gothic" w:hAnsi="Century Gothic"/>
          <w:sz w:val="22"/>
          <w:szCs w:val="22"/>
        </w:rPr>
      </w:pPr>
    </w:p>
    <w:p w14:paraId="0C79142F" w14:textId="51843E28" w:rsidR="00B33538" w:rsidRPr="009038FF" w:rsidRDefault="00B33538" w:rsidP="009038FF">
      <w:pPr>
        <w:pStyle w:val="ListParagraph"/>
        <w:keepNext/>
        <w:keepLines/>
        <w:numPr>
          <w:ilvl w:val="0"/>
          <w:numId w:val="18"/>
        </w:numPr>
        <w:overflowPunct w:val="0"/>
        <w:autoSpaceDE w:val="0"/>
        <w:autoSpaceDN w:val="0"/>
        <w:adjustRightInd w:val="0"/>
        <w:spacing w:line="218" w:lineRule="auto"/>
        <w:jc w:val="both"/>
        <w:rPr>
          <w:rFonts w:ascii="Century Gothic" w:hAnsi="Century Gothic"/>
          <w:sz w:val="22"/>
          <w:szCs w:val="22"/>
        </w:rPr>
      </w:pPr>
      <w:r w:rsidRPr="009038FF">
        <w:rPr>
          <w:rFonts w:ascii="Century Gothic" w:hAnsi="Century Gothic"/>
          <w:i/>
          <w:sz w:val="22"/>
          <w:szCs w:val="22"/>
        </w:rPr>
        <w:t>Reporting</w:t>
      </w:r>
      <w:r w:rsidRPr="009038FF">
        <w:rPr>
          <w:rFonts w:ascii="Century Gothic" w:hAnsi="Century Gothic"/>
          <w:sz w:val="22"/>
          <w:szCs w:val="22"/>
        </w:rPr>
        <w:t xml:space="preserve"> - If you discover what you in good faith believe are actions in violation of this Code, or are of a questionable, fraudulent or illegal nature, you should report the matter immediately. To the extent permitted by law, you may choose to remain anonymous in reporting any possible violation </w:t>
      </w:r>
      <w:r w:rsidR="005B1999" w:rsidRPr="009038FF">
        <w:rPr>
          <w:rFonts w:ascii="Century Gothic" w:hAnsi="Century Gothic"/>
          <w:sz w:val="22"/>
          <w:szCs w:val="22"/>
        </w:rPr>
        <w:t>to the</w:t>
      </w:r>
      <w:r w:rsidR="0064416E" w:rsidRPr="009038FF">
        <w:rPr>
          <w:rFonts w:ascii="Century Gothic" w:hAnsi="Century Gothic"/>
          <w:sz w:val="22"/>
          <w:szCs w:val="22"/>
        </w:rPr>
        <w:t xml:space="preserve"> </w:t>
      </w:r>
      <w:r w:rsidRPr="009038FF">
        <w:rPr>
          <w:rFonts w:ascii="Century Gothic" w:hAnsi="Century Gothic"/>
          <w:sz w:val="22"/>
          <w:szCs w:val="22"/>
        </w:rPr>
        <w:t>Ethics Hotline</w:t>
      </w:r>
      <w:r w:rsidR="0064416E" w:rsidRPr="009038FF">
        <w:rPr>
          <w:rFonts w:ascii="Century Gothic" w:hAnsi="Century Gothic"/>
          <w:sz w:val="22"/>
          <w:szCs w:val="22"/>
        </w:rPr>
        <w:t xml:space="preserve"> </w:t>
      </w:r>
      <w:r w:rsidRPr="009038FF">
        <w:rPr>
          <w:rFonts w:ascii="Century Gothic" w:hAnsi="Century Gothic"/>
          <w:sz w:val="22"/>
          <w:szCs w:val="22"/>
        </w:rPr>
        <w:t>available for</w:t>
      </w:r>
      <w:r w:rsidR="0064416E" w:rsidRPr="009038FF">
        <w:rPr>
          <w:rFonts w:ascii="Century Gothic" w:hAnsi="Century Gothic"/>
          <w:sz w:val="22"/>
          <w:szCs w:val="22"/>
        </w:rPr>
        <w:t xml:space="preserve"> </w:t>
      </w:r>
      <w:r w:rsidRPr="009038FF">
        <w:rPr>
          <w:rFonts w:ascii="Century Gothic" w:hAnsi="Century Gothic"/>
          <w:sz w:val="22"/>
          <w:szCs w:val="22"/>
        </w:rPr>
        <w:t>anonymous email and phone reports.</w:t>
      </w:r>
    </w:p>
    <w:p w14:paraId="51F83E5F" w14:textId="77777777" w:rsidR="00DB0806" w:rsidRPr="009038FF" w:rsidRDefault="00DB0806" w:rsidP="00DB0806">
      <w:pPr>
        <w:pStyle w:val="ListParagraph"/>
        <w:keepNext/>
        <w:keepLines/>
        <w:overflowPunct w:val="0"/>
        <w:autoSpaceDE w:val="0"/>
        <w:autoSpaceDN w:val="0"/>
        <w:adjustRightInd w:val="0"/>
        <w:spacing w:line="218" w:lineRule="auto"/>
        <w:ind w:left="850"/>
        <w:jc w:val="both"/>
        <w:rPr>
          <w:rFonts w:ascii="Century Gothic" w:hAnsi="Century Gothic"/>
          <w:i/>
          <w:sz w:val="22"/>
          <w:szCs w:val="22"/>
        </w:rPr>
      </w:pPr>
    </w:p>
    <w:p w14:paraId="4781B5CE" w14:textId="0BDCEB30" w:rsidR="00DB0806" w:rsidRPr="009038FF" w:rsidRDefault="00DB0806" w:rsidP="00DB0806">
      <w:pPr>
        <w:pStyle w:val="ListParagraph"/>
        <w:keepNext/>
        <w:keepLines/>
        <w:overflowPunct w:val="0"/>
        <w:autoSpaceDE w:val="0"/>
        <w:autoSpaceDN w:val="0"/>
        <w:adjustRightInd w:val="0"/>
        <w:spacing w:line="218" w:lineRule="auto"/>
        <w:ind w:left="850"/>
        <w:jc w:val="both"/>
        <w:rPr>
          <w:rFonts w:ascii="Century Gothic" w:hAnsi="Century Gothic"/>
          <w:iCs/>
          <w:sz w:val="22"/>
          <w:szCs w:val="22"/>
        </w:rPr>
      </w:pPr>
      <w:r w:rsidRPr="009038FF">
        <w:rPr>
          <w:rFonts w:ascii="Century Gothic" w:hAnsi="Century Gothic"/>
          <w:iCs/>
          <w:sz w:val="22"/>
          <w:szCs w:val="22"/>
        </w:rPr>
        <w:t xml:space="preserve">Notwithstanding the above, </w:t>
      </w:r>
    </w:p>
    <w:p w14:paraId="3B3B157B" w14:textId="77777777" w:rsidR="00DB0806" w:rsidRPr="009038FF" w:rsidRDefault="00DB0806" w:rsidP="009038FF">
      <w:pPr>
        <w:pStyle w:val="ListParagraph"/>
        <w:keepNext/>
        <w:keepLines/>
        <w:overflowPunct w:val="0"/>
        <w:autoSpaceDE w:val="0"/>
        <w:autoSpaceDN w:val="0"/>
        <w:adjustRightInd w:val="0"/>
        <w:spacing w:line="218" w:lineRule="auto"/>
        <w:ind w:left="850"/>
        <w:jc w:val="both"/>
        <w:rPr>
          <w:rFonts w:ascii="Century Gothic" w:hAnsi="Century Gothic"/>
          <w:iCs/>
          <w:sz w:val="22"/>
          <w:szCs w:val="22"/>
        </w:rPr>
      </w:pPr>
    </w:p>
    <w:p w14:paraId="1C081609" w14:textId="77777777" w:rsidR="00B33538" w:rsidRPr="005A3A88" w:rsidRDefault="00B33538" w:rsidP="00883FC1">
      <w:pPr>
        <w:keepNext/>
        <w:keepLines/>
        <w:autoSpaceDE w:val="0"/>
        <w:autoSpaceDN w:val="0"/>
        <w:adjustRightInd w:val="0"/>
        <w:spacing w:line="87" w:lineRule="exact"/>
        <w:ind w:left="284" w:firstLine="76"/>
        <w:rPr>
          <w:rFonts w:ascii="Century Gothic" w:hAnsi="Century Gothic"/>
          <w:sz w:val="22"/>
          <w:szCs w:val="22"/>
        </w:rPr>
      </w:pPr>
    </w:p>
    <w:p w14:paraId="21861234" w14:textId="22368D55" w:rsidR="0064416E" w:rsidRPr="005A3A88" w:rsidRDefault="00DB0806" w:rsidP="009038FF">
      <w:pPr>
        <w:pStyle w:val="ListParagraph"/>
        <w:keepNext/>
        <w:keepLines/>
        <w:overflowPunct w:val="0"/>
        <w:autoSpaceDE w:val="0"/>
        <w:autoSpaceDN w:val="0"/>
        <w:adjustRightInd w:val="0"/>
        <w:spacing w:line="221" w:lineRule="auto"/>
        <w:ind w:left="851"/>
        <w:jc w:val="both"/>
        <w:rPr>
          <w:rFonts w:ascii="Century Gothic" w:hAnsi="Century Gothic"/>
          <w:sz w:val="22"/>
          <w:szCs w:val="22"/>
        </w:rPr>
      </w:pPr>
      <w:r w:rsidRPr="009038FF">
        <w:rPr>
          <w:rFonts w:ascii="Century Gothic" w:hAnsi="Century Gothic"/>
          <w:sz w:val="22"/>
          <w:szCs w:val="22"/>
        </w:rPr>
        <w:t xml:space="preserve">(i) </w:t>
      </w:r>
      <w:r w:rsidR="00B33538" w:rsidRPr="005A3A88">
        <w:rPr>
          <w:rFonts w:ascii="Century Gothic" w:hAnsi="Century Gothic"/>
          <w:sz w:val="22"/>
          <w:szCs w:val="22"/>
        </w:rPr>
        <w:t xml:space="preserve">If the matter of concern involves accounting, internal accounting controls or auditing you should promptly report to the </w:t>
      </w:r>
      <w:r w:rsidR="00262634" w:rsidRPr="009038FF">
        <w:rPr>
          <w:rFonts w:ascii="Century Gothic" w:hAnsi="Century Gothic"/>
          <w:sz w:val="22"/>
          <w:szCs w:val="22"/>
        </w:rPr>
        <w:t xml:space="preserve">Chief </w:t>
      </w:r>
      <w:r w:rsidR="00DF390A" w:rsidRPr="009038FF">
        <w:rPr>
          <w:rFonts w:ascii="Century Gothic" w:hAnsi="Century Gothic"/>
          <w:sz w:val="22"/>
          <w:szCs w:val="22"/>
        </w:rPr>
        <w:t xml:space="preserve">Financial </w:t>
      </w:r>
      <w:proofErr w:type="gramStart"/>
      <w:r w:rsidR="00262634" w:rsidRPr="009038FF">
        <w:rPr>
          <w:rFonts w:ascii="Century Gothic" w:hAnsi="Century Gothic"/>
          <w:sz w:val="22"/>
          <w:szCs w:val="22"/>
        </w:rPr>
        <w:t>Officer</w:t>
      </w:r>
      <w:proofErr w:type="gramEnd"/>
      <w:r w:rsidR="00397CB2" w:rsidRPr="009038FF">
        <w:rPr>
          <w:rFonts w:ascii="Century Gothic" w:hAnsi="Century Gothic"/>
          <w:sz w:val="22"/>
          <w:szCs w:val="22"/>
        </w:rPr>
        <w:t xml:space="preserve"> or you may escalate and report the matter to</w:t>
      </w:r>
      <w:r w:rsidR="00235061" w:rsidRPr="009038FF">
        <w:rPr>
          <w:rFonts w:ascii="Century Gothic" w:hAnsi="Century Gothic"/>
          <w:sz w:val="22"/>
          <w:szCs w:val="22"/>
        </w:rPr>
        <w:t xml:space="preserve"> </w:t>
      </w:r>
      <w:r w:rsidR="00235061" w:rsidRPr="005A3A88">
        <w:rPr>
          <w:rFonts w:ascii="Century Gothic" w:hAnsi="Century Gothic" w:cs="Calibri"/>
          <w:sz w:val="22"/>
          <w:szCs w:val="22"/>
        </w:rPr>
        <w:t>the chairman of the Company’s Audit Committee</w:t>
      </w:r>
      <w:r w:rsidR="00EB6E22" w:rsidRPr="005A3A88">
        <w:rPr>
          <w:rFonts w:ascii="Century Gothic" w:hAnsi="Century Gothic" w:cs="Calibri"/>
          <w:sz w:val="22"/>
          <w:szCs w:val="22"/>
        </w:rPr>
        <w:t xml:space="preserve"> (details of which are set out in paragraph 1</w:t>
      </w:r>
      <w:r w:rsidR="00444147" w:rsidRPr="009038FF">
        <w:rPr>
          <w:rFonts w:ascii="Century Gothic" w:hAnsi="Century Gothic" w:cs="Calibri"/>
          <w:sz w:val="22"/>
          <w:szCs w:val="22"/>
        </w:rPr>
        <w:t>3</w:t>
      </w:r>
      <w:r w:rsidR="00EB6E22" w:rsidRPr="005A3A88">
        <w:rPr>
          <w:rFonts w:ascii="Century Gothic" w:hAnsi="Century Gothic" w:cs="Calibri"/>
          <w:sz w:val="22"/>
          <w:szCs w:val="22"/>
        </w:rPr>
        <w:t>)</w:t>
      </w:r>
      <w:r w:rsidR="00B33538" w:rsidRPr="005A3A88">
        <w:rPr>
          <w:rFonts w:ascii="Century Gothic" w:hAnsi="Century Gothic"/>
          <w:sz w:val="22"/>
          <w:szCs w:val="22"/>
        </w:rPr>
        <w:t>.</w:t>
      </w:r>
      <w:r w:rsidR="00CA1914" w:rsidRPr="005A3A88">
        <w:rPr>
          <w:rFonts w:ascii="Century Gothic" w:hAnsi="Century Gothic"/>
          <w:sz w:val="22"/>
          <w:szCs w:val="22"/>
        </w:rPr>
        <w:t xml:space="preserve"> </w:t>
      </w:r>
      <w:r w:rsidR="00397CB2" w:rsidRPr="005A3A88">
        <w:rPr>
          <w:rFonts w:ascii="Century Gothic" w:hAnsi="Century Gothic"/>
          <w:sz w:val="22"/>
          <w:szCs w:val="22"/>
        </w:rPr>
        <w:t>If the matter of concern in</w:t>
      </w:r>
      <w:r w:rsidR="005C6607" w:rsidRPr="005A3A88">
        <w:rPr>
          <w:rFonts w:ascii="Century Gothic" w:hAnsi="Century Gothic"/>
          <w:sz w:val="22"/>
          <w:szCs w:val="22"/>
        </w:rPr>
        <w:t xml:space="preserve">volves corporate governance or compliance you should promptly report to the </w:t>
      </w:r>
      <w:r w:rsidR="006C6975" w:rsidRPr="005A3A88">
        <w:rPr>
          <w:rFonts w:ascii="Century Gothic" w:hAnsi="Century Gothic"/>
          <w:sz w:val="22"/>
          <w:szCs w:val="22"/>
        </w:rPr>
        <w:t>General Counsel</w:t>
      </w:r>
      <w:r w:rsidR="005C6607" w:rsidRPr="005A3A88">
        <w:rPr>
          <w:rFonts w:ascii="Century Gothic" w:hAnsi="Century Gothic"/>
          <w:sz w:val="22"/>
          <w:szCs w:val="22"/>
        </w:rPr>
        <w:t xml:space="preserve"> or you may escalate and report the matter to the chairman of the Company’s Nominating, Governance and Compliance Committee </w:t>
      </w:r>
      <w:r w:rsidR="005C6607" w:rsidRPr="005A3A88">
        <w:rPr>
          <w:rFonts w:ascii="Century Gothic" w:hAnsi="Century Gothic" w:cs="Calibri"/>
          <w:sz w:val="22"/>
          <w:szCs w:val="22"/>
        </w:rPr>
        <w:t>(details of which are set out in paragraph 1</w:t>
      </w:r>
      <w:r w:rsidR="00444147" w:rsidRPr="009038FF">
        <w:rPr>
          <w:rFonts w:ascii="Century Gothic" w:hAnsi="Century Gothic" w:cs="Calibri"/>
          <w:sz w:val="22"/>
          <w:szCs w:val="22"/>
        </w:rPr>
        <w:t>3</w:t>
      </w:r>
      <w:proofErr w:type="gramStart"/>
      <w:r w:rsidR="005C6607" w:rsidRPr="005A3A88">
        <w:rPr>
          <w:rFonts w:ascii="Century Gothic" w:hAnsi="Century Gothic" w:cs="Calibri"/>
          <w:sz w:val="22"/>
          <w:szCs w:val="22"/>
        </w:rPr>
        <w:t>);</w:t>
      </w:r>
      <w:proofErr w:type="gramEnd"/>
    </w:p>
    <w:p w14:paraId="0F2985FF" w14:textId="77777777" w:rsidR="0064416E" w:rsidRPr="005A3A88" w:rsidRDefault="0064416E" w:rsidP="0064416E">
      <w:pPr>
        <w:pStyle w:val="ListParagraph"/>
        <w:keepNext/>
        <w:keepLines/>
        <w:overflowPunct w:val="0"/>
        <w:autoSpaceDE w:val="0"/>
        <w:autoSpaceDN w:val="0"/>
        <w:adjustRightInd w:val="0"/>
        <w:spacing w:line="221" w:lineRule="auto"/>
        <w:ind w:left="851"/>
        <w:jc w:val="both"/>
        <w:rPr>
          <w:rFonts w:ascii="Century Gothic" w:hAnsi="Century Gothic"/>
          <w:sz w:val="22"/>
          <w:szCs w:val="22"/>
        </w:rPr>
      </w:pPr>
    </w:p>
    <w:p w14:paraId="7D420B44" w14:textId="6FDDC79A" w:rsidR="00B33538" w:rsidRPr="005A3A88" w:rsidRDefault="00DB0806" w:rsidP="009038FF">
      <w:pPr>
        <w:pStyle w:val="ListParagraph"/>
        <w:keepNext/>
        <w:keepLines/>
        <w:overflowPunct w:val="0"/>
        <w:autoSpaceDE w:val="0"/>
        <w:autoSpaceDN w:val="0"/>
        <w:adjustRightInd w:val="0"/>
        <w:spacing w:line="221" w:lineRule="auto"/>
        <w:ind w:left="851"/>
        <w:jc w:val="both"/>
        <w:rPr>
          <w:rFonts w:ascii="Century Gothic" w:hAnsi="Century Gothic"/>
          <w:sz w:val="22"/>
          <w:szCs w:val="22"/>
        </w:rPr>
      </w:pPr>
      <w:r w:rsidRPr="009038FF">
        <w:rPr>
          <w:rFonts w:ascii="Century Gothic" w:hAnsi="Century Gothic"/>
          <w:sz w:val="22"/>
          <w:szCs w:val="22"/>
        </w:rPr>
        <w:t xml:space="preserve">(ii) </w:t>
      </w:r>
      <w:r w:rsidR="00CA1914" w:rsidRPr="005A3A88">
        <w:rPr>
          <w:rFonts w:ascii="Century Gothic" w:hAnsi="Century Gothic"/>
          <w:sz w:val="22"/>
          <w:szCs w:val="22"/>
        </w:rPr>
        <w:t xml:space="preserve">If a </w:t>
      </w:r>
      <w:r w:rsidR="009D611A" w:rsidRPr="005A3A88">
        <w:rPr>
          <w:rFonts w:ascii="Century Gothic" w:hAnsi="Century Gothic"/>
          <w:sz w:val="22"/>
          <w:szCs w:val="22"/>
        </w:rPr>
        <w:t>Covered</w:t>
      </w:r>
      <w:r w:rsidR="00CA1914" w:rsidRPr="005A3A88">
        <w:rPr>
          <w:rFonts w:ascii="Century Gothic" w:hAnsi="Century Gothic"/>
          <w:sz w:val="22"/>
          <w:szCs w:val="22"/>
        </w:rPr>
        <w:t xml:space="preserve"> Person contacts the chairman of the Company’s Audit Committee </w:t>
      </w:r>
      <w:r w:rsidR="005C6607" w:rsidRPr="005A3A88">
        <w:rPr>
          <w:rFonts w:ascii="Century Gothic" w:hAnsi="Century Gothic"/>
          <w:sz w:val="22"/>
          <w:szCs w:val="22"/>
        </w:rPr>
        <w:t>or</w:t>
      </w:r>
      <w:r w:rsidR="00CA1914" w:rsidRPr="005A3A88">
        <w:rPr>
          <w:rFonts w:ascii="Century Gothic" w:hAnsi="Century Gothic"/>
          <w:sz w:val="22"/>
          <w:szCs w:val="22"/>
        </w:rPr>
        <w:t xml:space="preserve"> the chairman </w:t>
      </w:r>
      <w:r w:rsidR="005C6607" w:rsidRPr="005A3A88">
        <w:rPr>
          <w:rFonts w:ascii="Century Gothic" w:hAnsi="Century Gothic"/>
          <w:sz w:val="22"/>
          <w:szCs w:val="22"/>
        </w:rPr>
        <w:t xml:space="preserve">of the Compliance Committee, then respective chairman </w:t>
      </w:r>
      <w:r w:rsidR="00CA1914" w:rsidRPr="005A3A88">
        <w:rPr>
          <w:rFonts w:ascii="Century Gothic" w:hAnsi="Century Gothic"/>
          <w:sz w:val="22"/>
          <w:szCs w:val="22"/>
        </w:rPr>
        <w:t xml:space="preserve">will request either the </w:t>
      </w:r>
      <w:r w:rsidR="006C6975" w:rsidRPr="005A3A88">
        <w:rPr>
          <w:rFonts w:ascii="Century Gothic" w:hAnsi="Century Gothic"/>
          <w:sz w:val="22"/>
          <w:szCs w:val="22"/>
        </w:rPr>
        <w:t>General Counsel</w:t>
      </w:r>
      <w:r w:rsidR="00CA1914" w:rsidRPr="005A3A88">
        <w:rPr>
          <w:rFonts w:ascii="Century Gothic" w:hAnsi="Century Gothic"/>
          <w:sz w:val="22"/>
          <w:szCs w:val="22"/>
        </w:rPr>
        <w:t xml:space="preserve"> or the Chief Financial Officer </w:t>
      </w:r>
      <w:r w:rsidR="005C6607" w:rsidRPr="005A3A88">
        <w:rPr>
          <w:rFonts w:ascii="Century Gothic" w:hAnsi="Century Gothic"/>
          <w:sz w:val="22"/>
          <w:szCs w:val="22"/>
        </w:rPr>
        <w:t xml:space="preserve">or another executive officer, should one of the former officers be implicated in the claim, </w:t>
      </w:r>
      <w:r w:rsidR="00CA1914" w:rsidRPr="005A3A88">
        <w:rPr>
          <w:rFonts w:ascii="Century Gothic" w:hAnsi="Century Gothic"/>
          <w:sz w:val="22"/>
          <w:szCs w:val="22"/>
        </w:rPr>
        <w:t>to investigate on behalf of the Company.</w:t>
      </w:r>
    </w:p>
    <w:p w14:paraId="6C95728A" w14:textId="77777777" w:rsidR="00B33538" w:rsidRPr="005A3A88" w:rsidRDefault="00B33538" w:rsidP="00883FC1">
      <w:pPr>
        <w:keepNext/>
        <w:keepLines/>
        <w:ind w:left="284" w:firstLine="76"/>
        <w:jc w:val="both"/>
        <w:rPr>
          <w:rFonts w:ascii="Century Gothic" w:hAnsi="Century Gothic"/>
          <w:sz w:val="22"/>
          <w:szCs w:val="22"/>
        </w:rPr>
      </w:pPr>
    </w:p>
    <w:p w14:paraId="11BCE5B3" w14:textId="21D8B4AC" w:rsidR="00181840" w:rsidRPr="005A3A88" w:rsidRDefault="000E5709" w:rsidP="009038FF">
      <w:pPr>
        <w:pStyle w:val="ListParagraph"/>
        <w:keepNext/>
        <w:keepLines/>
        <w:autoSpaceDE w:val="0"/>
        <w:autoSpaceDN w:val="0"/>
        <w:adjustRightInd w:val="0"/>
        <w:ind w:left="851"/>
        <w:rPr>
          <w:rFonts w:ascii="Century Gothic" w:hAnsi="Century Gothic"/>
          <w:sz w:val="22"/>
          <w:szCs w:val="22"/>
        </w:rPr>
      </w:pPr>
      <w:r w:rsidRPr="009038FF">
        <w:rPr>
          <w:rFonts w:ascii="Century Gothic" w:hAnsi="Century Gothic"/>
          <w:sz w:val="22"/>
          <w:szCs w:val="22"/>
        </w:rPr>
        <w:t xml:space="preserve">(iii) </w:t>
      </w:r>
      <w:r w:rsidR="00181840" w:rsidRPr="005A3A88">
        <w:rPr>
          <w:rFonts w:ascii="Century Gothic" w:hAnsi="Century Gothic"/>
          <w:sz w:val="22"/>
          <w:szCs w:val="22"/>
        </w:rPr>
        <w:t xml:space="preserve">If the matter of concern involves any matter other than internal accounting </w:t>
      </w:r>
      <w:r w:rsidR="00396121" w:rsidRPr="005A3A88">
        <w:rPr>
          <w:rFonts w:ascii="Century Gothic" w:hAnsi="Century Gothic"/>
          <w:sz w:val="22"/>
          <w:szCs w:val="22"/>
        </w:rPr>
        <w:t>controls, auditing</w:t>
      </w:r>
      <w:r w:rsidR="00181840" w:rsidRPr="005A3A88">
        <w:rPr>
          <w:rFonts w:ascii="Century Gothic" w:hAnsi="Century Gothic"/>
          <w:sz w:val="22"/>
          <w:szCs w:val="22"/>
        </w:rPr>
        <w:t xml:space="preserve"> you should promptly report to </w:t>
      </w:r>
      <w:r w:rsidR="00B63953" w:rsidRPr="005A3A88">
        <w:rPr>
          <w:rFonts w:ascii="Century Gothic" w:hAnsi="Century Gothic"/>
          <w:sz w:val="22"/>
          <w:szCs w:val="22"/>
        </w:rPr>
        <w:t xml:space="preserve">the </w:t>
      </w:r>
      <w:r w:rsidR="006C6975" w:rsidRPr="005A3A88">
        <w:rPr>
          <w:rFonts w:ascii="Century Gothic" w:hAnsi="Century Gothic"/>
          <w:sz w:val="22"/>
          <w:szCs w:val="22"/>
          <w:u w:val="single"/>
        </w:rPr>
        <w:t>General Counsel</w:t>
      </w:r>
      <w:r w:rsidR="00950462" w:rsidRPr="009038FF">
        <w:rPr>
          <w:rFonts w:ascii="Century Gothic" w:hAnsi="Century Gothic"/>
          <w:sz w:val="22"/>
          <w:szCs w:val="22"/>
        </w:rPr>
        <w:t xml:space="preserve">. </w:t>
      </w:r>
      <w:r w:rsidR="00181840" w:rsidRPr="005A3A88">
        <w:rPr>
          <w:rFonts w:ascii="Century Gothic" w:hAnsi="Century Gothic"/>
          <w:sz w:val="22"/>
          <w:szCs w:val="22"/>
        </w:rPr>
        <w:t xml:space="preserve"> </w:t>
      </w:r>
      <w:r w:rsidR="00D1046D" w:rsidRPr="005A3A88">
        <w:rPr>
          <w:rFonts w:ascii="Century Gothic" w:hAnsi="Century Gothic"/>
          <w:sz w:val="22"/>
          <w:szCs w:val="22"/>
        </w:rPr>
        <w:t xml:space="preserve">or </w:t>
      </w:r>
      <w:r w:rsidR="006F32BD" w:rsidRPr="005A3A88">
        <w:rPr>
          <w:rFonts w:ascii="Century Gothic" w:hAnsi="Century Gothic"/>
          <w:sz w:val="22"/>
          <w:szCs w:val="22"/>
        </w:rPr>
        <w:t>a</w:t>
      </w:r>
      <w:r w:rsidR="00B63953" w:rsidRPr="005A3A88">
        <w:rPr>
          <w:rFonts w:ascii="Century Gothic" w:hAnsi="Century Gothic"/>
          <w:sz w:val="22"/>
          <w:szCs w:val="22"/>
        </w:rPr>
        <w:t xml:space="preserve"> member of the Executive </w:t>
      </w:r>
      <w:r w:rsidR="00C77F8C" w:rsidRPr="005A3A88">
        <w:rPr>
          <w:rFonts w:ascii="Century Gothic" w:hAnsi="Century Gothic"/>
          <w:sz w:val="22"/>
          <w:szCs w:val="22"/>
        </w:rPr>
        <w:t xml:space="preserve">Management Team </w:t>
      </w:r>
      <w:r w:rsidR="00DB382D" w:rsidRPr="005A3A88">
        <w:rPr>
          <w:rFonts w:ascii="Century Gothic" w:hAnsi="Century Gothic"/>
          <w:sz w:val="22"/>
          <w:szCs w:val="22"/>
        </w:rPr>
        <w:t xml:space="preserve">as </w:t>
      </w:r>
      <w:r w:rsidR="00961CF3" w:rsidRPr="005A3A88">
        <w:rPr>
          <w:rFonts w:ascii="Century Gothic" w:hAnsi="Century Gothic"/>
          <w:sz w:val="22"/>
          <w:szCs w:val="22"/>
        </w:rPr>
        <w:t>listed in paragraph 1</w:t>
      </w:r>
      <w:r w:rsidR="00FA1C10" w:rsidRPr="009038FF">
        <w:rPr>
          <w:rFonts w:ascii="Century Gothic" w:hAnsi="Century Gothic"/>
          <w:sz w:val="22"/>
          <w:szCs w:val="22"/>
        </w:rPr>
        <w:t>3</w:t>
      </w:r>
      <w:r w:rsidR="00961CF3" w:rsidRPr="005A3A88">
        <w:rPr>
          <w:rFonts w:ascii="Century Gothic" w:hAnsi="Century Gothic"/>
          <w:sz w:val="22"/>
          <w:szCs w:val="22"/>
        </w:rPr>
        <w:t xml:space="preserve"> </w:t>
      </w:r>
      <w:r w:rsidR="00B63953" w:rsidRPr="005A3A88">
        <w:rPr>
          <w:rFonts w:ascii="Century Gothic" w:hAnsi="Century Gothic"/>
          <w:sz w:val="22"/>
          <w:szCs w:val="22"/>
        </w:rPr>
        <w:t xml:space="preserve">if the </w:t>
      </w:r>
      <w:r w:rsidR="006C6975" w:rsidRPr="005A3A88">
        <w:rPr>
          <w:rFonts w:ascii="Century Gothic" w:hAnsi="Century Gothic"/>
          <w:sz w:val="22"/>
          <w:szCs w:val="22"/>
        </w:rPr>
        <w:t>General Counsel</w:t>
      </w:r>
      <w:r w:rsidR="00B63953" w:rsidRPr="005A3A88">
        <w:rPr>
          <w:rFonts w:ascii="Century Gothic" w:hAnsi="Century Gothic"/>
          <w:sz w:val="22"/>
          <w:szCs w:val="22"/>
        </w:rPr>
        <w:t xml:space="preserve"> is unavailable</w:t>
      </w:r>
      <w:r w:rsidR="00D1046D" w:rsidRPr="005A3A88">
        <w:rPr>
          <w:rFonts w:ascii="Century Gothic" w:hAnsi="Century Gothic"/>
          <w:sz w:val="22"/>
          <w:szCs w:val="22"/>
        </w:rPr>
        <w:t xml:space="preserve">. </w:t>
      </w:r>
    </w:p>
    <w:p w14:paraId="12ACADF4" w14:textId="77777777" w:rsidR="00181840" w:rsidRPr="005A3A88" w:rsidRDefault="00181840" w:rsidP="00883FC1">
      <w:pPr>
        <w:pStyle w:val="ListParagraph"/>
        <w:keepNext/>
        <w:keepLines/>
        <w:ind w:left="284" w:firstLine="76"/>
        <w:rPr>
          <w:rFonts w:ascii="Century Gothic" w:hAnsi="Century Gothic"/>
          <w:sz w:val="22"/>
          <w:szCs w:val="22"/>
        </w:rPr>
      </w:pPr>
    </w:p>
    <w:p w14:paraId="22C2C950" w14:textId="46A2B962" w:rsidR="00181840" w:rsidRPr="005A3A88" w:rsidRDefault="00181840" w:rsidP="009038FF">
      <w:pPr>
        <w:keepNext/>
        <w:keepLines/>
        <w:autoSpaceDE w:val="0"/>
        <w:autoSpaceDN w:val="0"/>
        <w:adjustRightInd w:val="0"/>
        <w:ind w:left="1003" w:firstLine="76"/>
        <w:rPr>
          <w:rFonts w:ascii="Century Gothic" w:hAnsi="Century Gothic"/>
          <w:sz w:val="22"/>
          <w:szCs w:val="22"/>
        </w:rPr>
      </w:pPr>
      <w:r w:rsidRPr="005A3A88">
        <w:rPr>
          <w:rFonts w:ascii="Century Gothic" w:hAnsi="Century Gothic"/>
          <w:sz w:val="22"/>
          <w:szCs w:val="22"/>
        </w:rPr>
        <w:t>In all cases the Company encourages you to:</w:t>
      </w:r>
    </w:p>
    <w:p w14:paraId="25B1C9EC" w14:textId="77777777" w:rsidR="00181840" w:rsidRPr="005A3A88" w:rsidRDefault="00181840" w:rsidP="009038FF">
      <w:pPr>
        <w:keepNext/>
        <w:keepLines/>
        <w:autoSpaceDE w:val="0"/>
        <w:autoSpaceDN w:val="0"/>
        <w:adjustRightInd w:val="0"/>
        <w:spacing w:line="36" w:lineRule="exact"/>
        <w:ind w:left="1003" w:firstLine="76"/>
        <w:rPr>
          <w:rFonts w:ascii="Century Gothic" w:hAnsi="Century Gothic"/>
          <w:sz w:val="22"/>
          <w:szCs w:val="22"/>
        </w:rPr>
      </w:pPr>
    </w:p>
    <w:p w14:paraId="309C1DA1" w14:textId="77777777" w:rsidR="00181840" w:rsidRPr="005A3A88" w:rsidRDefault="00181840" w:rsidP="009038FF">
      <w:pPr>
        <w:keepNext/>
        <w:keepLines/>
        <w:numPr>
          <w:ilvl w:val="0"/>
          <w:numId w:val="5"/>
        </w:numPr>
        <w:tabs>
          <w:tab w:val="clear" w:pos="1440"/>
          <w:tab w:val="num" w:pos="2159"/>
        </w:tabs>
        <w:overflowPunct w:val="0"/>
        <w:autoSpaceDE w:val="0"/>
        <w:autoSpaceDN w:val="0"/>
        <w:adjustRightInd w:val="0"/>
        <w:ind w:left="1003" w:firstLine="76"/>
        <w:jc w:val="both"/>
        <w:rPr>
          <w:rFonts w:ascii="Century Gothic" w:hAnsi="Century Gothic"/>
          <w:sz w:val="22"/>
          <w:szCs w:val="22"/>
        </w:rPr>
      </w:pPr>
      <w:r w:rsidRPr="005A3A88">
        <w:rPr>
          <w:rFonts w:ascii="Century Gothic" w:hAnsi="Century Gothic"/>
          <w:sz w:val="22"/>
          <w:szCs w:val="22"/>
        </w:rPr>
        <w:t xml:space="preserve">use your common sense, </w:t>
      </w:r>
    </w:p>
    <w:p w14:paraId="70297A7C" w14:textId="77777777" w:rsidR="00181840" w:rsidRPr="005A3A88" w:rsidRDefault="00181840" w:rsidP="009038FF">
      <w:pPr>
        <w:keepNext/>
        <w:keepLines/>
        <w:autoSpaceDE w:val="0"/>
        <w:autoSpaceDN w:val="0"/>
        <w:adjustRightInd w:val="0"/>
        <w:spacing w:line="34" w:lineRule="exact"/>
        <w:ind w:left="1003" w:firstLine="76"/>
        <w:rPr>
          <w:rFonts w:ascii="Century Gothic" w:hAnsi="Century Gothic"/>
          <w:sz w:val="22"/>
          <w:szCs w:val="22"/>
        </w:rPr>
      </w:pPr>
    </w:p>
    <w:p w14:paraId="024CCE74" w14:textId="77777777" w:rsidR="00181840" w:rsidRPr="005A3A88" w:rsidRDefault="00181840" w:rsidP="009038FF">
      <w:pPr>
        <w:keepNext/>
        <w:keepLines/>
        <w:numPr>
          <w:ilvl w:val="0"/>
          <w:numId w:val="5"/>
        </w:numPr>
        <w:tabs>
          <w:tab w:val="clear" w:pos="1440"/>
          <w:tab w:val="num" w:pos="2159"/>
        </w:tabs>
        <w:overflowPunct w:val="0"/>
        <w:autoSpaceDE w:val="0"/>
        <w:autoSpaceDN w:val="0"/>
        <w:adjustRightInd w:val="0"/>
        <w:ind w:left="1003" w:firstLine="76"/>
        <w:jc w:val="both"/>
        <w:rPr>
          <w:rFonts w:ascii="Century Gothic" w:hAnsi="Century Gothic"/>
          <w:sz w:val="22"/>
          <w:szCs w:val="22"/>
        </w:rPr>
      </w:pPr>
      <w:r w:rsidRPr="005A3A88">
        <w:rPr>
          <w:rFonts w:ascii="Century Gothic" w:hAnsi="Century Gothic"/>
          <w:sz w:val="22"/>
          <w:szCs w:val="22"/>
        </w:rPr>
        <w:t xml:space="preserve">discuss the matter with your line manager, </w:t>
      </w:r>
    </w:p>
    <w:p w14:paraId="5798DEBA" w14:textId="77777777" w:rsidR="00181840" w:rsidRPr="005A3A88" w:rsidRDefault="00181840" w:rsidP="009038FF">
      <w:pPr>
        <w:keepNext/>
        <w:keepLines/>
        <w:autoSpaceDE w:val="0"/>
        <w:autoSpaceDN w:val="0"/>
        <w:adjustRightInd w:val="0"/>
        <w:spacing w:line="34" w:lineRule="exact"/>
        <w:ind w:left="1003" w:firstLine="76"/>
        <w:rPr>
          <w:rFonts w:ascii="Century Gothic" w:hAnsi="Century Gothic"/>
          <w:sz w:val="22"/>
          <w:szCs w:val="22"/>
        </w:rPr>
      </w:pPr>
    </w:p>
    <w:p w14:paraId="1EA57452" w14:textId="2B8772CF" w:rsidR="00181840" w:rsidRPr="005A3A88" w:rsidRDefault="00181840" w:rsidP="009038FF">
      <w:pPr>
        <w:keepNext/>
        <w:keepLines/>
        <w:numPr>
          <w:ilvl w:val="0"/>
          <w:numId w:val="5"/>
        </w:numPr>
        <w:tabs>
          <w:tab w:val="clear" w:pos="1440"/>
          <w:tab w:val="num" w:pos="2159"/>
        </w:tabs>
        <w:overflowPunct w:val="0"/>
        <w:autoSpaceDE w:val="0"/>
        <w:autoSpaceDN w:val="0"/>
        <w:adjustRightInd w:val="0"/>
        <w:spacing w:line="230" w:lineRule="auto"/>
        <w:ind w:left="1003" w:firstLine="76"/>
        <w:jc w:val="both"/>
        <w:rPr>
          <w:rFonts w:ascii="Century Gothic" w:hAnsi="Century Gothic"/>
          <w:sz w:val="22"/>
          <w:szCs w:val="22"/>
        </w:rPr>
      </w:pPr>
      <w:r w:rsidRPr="005A3A88">
        <w:rPr>
          <w:rFonts w:ascii="Century Gothic" w:hAnsi="Century Gothic"/>
          <w:sz w:val="22"/>
          <w:szCs w:val="22"/>
        </w:rPr>
        <w:t xml:space="preserve">report any queries in line with the reporting chain above. </w:t>
      </w:r>
    </w:p>
    <w:p w14:paraId="26BC5983" w14:textId="77777777" w:rsidR="00181840" w:rsidRPr="005A3A88" w:rsidRDefault="00181840" w:rsidP="00883FC1">
      <w:pPr>
        <w:keepNext/>
        <w:keepLines/>
        <w:overflowPunct w:val="0"/>
        <w:autoSpaceDE w:val="0"/>
        <w:autoSpaceDN w:val="0"/>
        <w:adjustRightInd w:val="0"/>
        <w:spacing w:line="230" w:lineRule="auto"/>
        <w:ind w:left="284" w:right="180" w:firstLine="76"/>
        <w:jc w:val="both"/>
        <w:rPr>
          <w:rFonts w:ascii="Century Gothic" w:hAnsi="Century Gothic"/>
          <w:sz w:val="22"/>
          <w:szCs w:val="22"/>
        </w:rPr>
      </w:pPr>
    </w:p>
    <w:p w14:paraId="36599DC2" w14:textId="2C40AA87" w:rsidR="00B33538" w:rsidRPr="005A3A88" w:rsidRDefault="00B33538" w:rsidP="00883FC1">
      <w:pPr>
        <w:keepNext/>
        <w:keepLines/>
        <w:overflowPunct w:val="0"/>
        <w:autoSpaceDE w:val="0"/>
        <w:autoSpaceDN w:val="0"/>
        <w:adjustRightInd w:val="0"/>
        <w:spacing w:line="230" w:lineRule="auto"/>
        <w:ind w:left="284" w:right="180" w:firstLine="76"/>
        <w:jc w:val="both"/>
        <w:rPr>
          <w:rFonts w:ascii="Century Gothic" w:hAnsi="Century Gothic"/>
          <w:sz w:val="22"/>
          <w:szCs w:val="22"/>
        </w:rPr>
      </w:pPr>
      <w:r w:rsidRPr="005A3A88">
        <w:rPr>
          <w:rFonts w:ascii="Century Gothic" w:hAnsi="Century Gothic"/>
          <w:sz w:val="22"/>
          <w:szCs w:val="22"/>
        </w:rPr>
        <w:t>Nothing in this Code prohibits you from reporting possible violations of law or regulation to any applicable governmental agency or entity.</w:t>
      </w:r>
    </w:p>
    <w:p w14:paraId="7E378CA4" w14:textId="77777777" w:rsidR="0019293E" w:rsidRPr="005A3A88" w:rsidRDefault="0019293E" w:rsidP="00883FC1">
      <w:pPr>
        <w:keepNext/>
        <w:keepLines/>
        <w:overflowPunct w:val="0"/>
        <w:autoSpaceDE w:val="0"/>
        <w:autoSpaceDN w:val="0"/>
        <w:adjustRightInd w:val="0"/>
        <w:spacing w:line="230" w:lineRule="auto"/>
        <w:ind w:left="284" w:right="180" w:firstLine="76"/>
        <w:jc w:val="both"/>
        <w:rPr>
          <w:rFonts w:ascii="Century Gothic" w:hAnsi="Century Gothic"/>
          <w:sz w:val="22"/>
          <w:szCs w:val="22"/>
        </w:rPr>
      </w:pPr>
    </w:p>
    <w:p w14:paraId="2705D9AB" w14:textId="77777777" w:rsidR="00B33538" w:rsidRPr="005A3A88" w:rsidRDefault="00B33538" w:rsidP="00883FC1">
      <w:pPr>
        <w:keepNext/>
        <w:keepLines/>
        <w:autoSpaceDE w:val="0"/>
        <w:autoSpaceDN w:val="0"/>
        <w:adjustRightInd w:val="0"/>
        <w:spacing w:line="83" w:lineRule="exact"/>
        <w:ind w:left="284" w:firstLine="76"/>
        <w:rPr>
          <w:rFonts w:ascii="Century Gothic" w:hAnsi="Century Gothic"/>
          <w:sz w:val="22"/>
          <w:szCs w:val="22"/>
        </w:rPr>
      </w:pPr>
    </w:p>
    <w:p w14:paraId="267C45D2" w14:textId="68478FC7" w:rsidR="00B33538" w:rsidRPr="005A3A88" w:rsidRDefault="000765B2" w:rsidP="0064416E">
      <w:pPr>
        <w:keepNext/>
        <w:keepLines/>
        <w:overflowPunct w:val="0"/>
        <w:autoSpaceDE w:val="0"/>
        <w:autoSpaceDN w:val="0"/>
        <w:adjustRightInd w:val="0"/>
        <w:spacing w:line="221" w:lineRule="auto"/>
        <w:ind w:left="851" w:right="180" w:hanging="491"/>
        <w:jc w:val="both"/>
        <w:rPr>
          <w:rFonts w:ascii="Century Gothic" w:hAnsi="Century Gothic"/>
          <w:sz w:val="22"/>
          <w:szCs w:val="22"/>
        </w:rPr>
      </w:pPr>
      <w:r w:rsidRPr="005A3A88">
        <w:rPr>
          <w:rFonts w:ascii="Century Gothic" w:hAnsi="Century Gothic"/>
          <w:i/>
          <w:sz w:val="22"/>
          <w:szCs w:val="22"/>
        </w:rPr>
        <w:t>(b)</w:t>
      </w:r>
      <w:r w:rsidRPr="005A3A88">
        <w:rPr>
          <w:rFonts w:ascii="Century Gothic" w:hAnsi="Century Gothic"/>
          <w:i/>
          <w:sz w:val="22"/>
          <w:szCs w:val="22"/>
        </w:rPr>
        <w:tab/>
      </w:r>
      <w:r w:rsidR="00B33538" w:rsidRPr="005A3A88">
        <w:rPr>
          <w:rFonts w:ascii="Century Gothic" w:hAnsi="Century Gothic"/>
          <w:i/>
          <w:sz w:val="22"/>
          <w:szCs w:val="22"/>
        </w:rPr>
        <w:t>Commitment to Non-Retaliation</w:t>
      </w:r>
      <w:r w:rsidR="00B33538" w:rsidRPr="005A3A88">
        <w:rPr>
          <w:rFonts w:ascii="Century Gothic" w:hAnsi="Century Gothic"/>
          <w:sz w:val="22"/>
          <w:szCs w:val="22"/>
        </w:rPr>
        <w:t xml:space="preserve"> - The Company takes all good-faith reports seriously. Retaliation against </w:t>
      </w:r>
      <w:r w:rsidR="00012322" w:rsidRPr="009038FF">
        <w:rPr>
          <w:rFonts w:ascii="Century Gothic" w:hAnsi="Century Gothic"/>
          <w:sz w:val="22"/>
          <w:szCs w:val="22"/>
        </w:rPr>
        <w:t xml:space="preserve">any </w:t>
      </w:r>
      <w:r w:rsidR="0064416E" w:rsidRPr="005A3A88">
        <w:rPr>
          <w:rFonts w:ascii="Century Gothic" w:hAnsi="Century Gothic"/>
          <w:sz w:val="22"/>
          <w:szCs w:val="22"/>
        </w:rPr>
        <w:t>Person</w:t>
      </w:r>
      <w:r w:rsidR="00B33538" w:rsidRPr="005A3A88">
        <w:rPr>
          <w:rFonts w:ascii="Century Gothic" w:hAnsi="Century Gothic"/>
          <w:sz w:val="22"/>
          <w:szCs w:val="22"/>
        </w:rPr>
        <w:t xml:space="preserve"> making a good faith report will NOT be tolerated and any person involved in such retaliation </w:t>
      </w:r>
      <w:r w:rsidR="005C6607" w:rsidRPr="005A3A88">
        <w:rPr>
          <w:rFonts w:ascii="Century Gothic" w:hAnsi="Century Gothic"/>
          <w:sz w:val="22"/>
          <w:szCs w:val="22"/>
        </w:rPr>
        <w:t>may be</w:t>
      </w:r>
      <w:r w:rsidR="00B33538" w:rsidRPr="005A3A88">
        <w:rPr>
          <w:rFonts w:ascii="Century Gothic" w:hAnsi="Century Gothic"/>
          <w:sz w:val="22"/>
          <w:szCs w:val="22"/>
        </w:rPr>
        <w:t xml:space="preserve"> subject to discipline up to and including termination.</w:t>
      </w:r>
    </w:p>
    <w:p w14:paraId="341B5F4C" w14:textId="77777777" w:rsidR="0019293E" w:rsidRPr="005A3A88" w:rsidRDefault="0019293E" w:rsidP="00883FC1">
      <w:pPr>
        <w:keepNext/>
        <w:keepLines/>
        <w:overflowPunct w:val="0"/>
        <w:autoSpaceDE w:val="0"/>
        <w:autoSpaceDN w:val="0"/>
        <w:adjustRightInd w:val="0"/>
        <w:spacing w:line="221" w:lineRule="auto"/>
        <w:ind w:left="284" w:right="180" w:firstLine="76"/>
        <w:jc w:val="both"/>
        <w:rPr>
          <w:rFonts w:ascii="Century Gothic" w:hAnsi="Century Gothic"/>
          <w:sz w:val="22"/>
          <w:szCs w:val="22"/>
        </w:rPr>
      </w:pPr>
    </w:p>
    <w:p w14:paraId="088F54D2" w14:textId="77777777" w:rsidR="00B33538" w:rsidRPr="005A3A88" w:rsidRDefault="00B33538" w:rsidP="00883FC1">
      <w:pPr>
        <w:keepNext/>
        <w:keepLines/>
        <w:autoSpaceDE w:val="0"/>
        <w:autoSpaceDN w:val="0"/>
        <w:adjustRightInd w:val="0"/>
        <w:spacing w:line="85" w:lineRule="exact"/>
        <w:ind w:left="284" w:firstLine="76"/>
        <w:rPr>
          <w:rFonts w:ascii="Century Gothic" w:hAnsi="Century Gothic"/>
          <w:sz w:val="22"/>
          <w:szCs w:val="22"/>
        </w:rPr>
      </w:pPr>
    </w:p>
    <w:p w14:paraId="7DB5B35C" w14:textId="118CC0B8" w:rsidR="00B33538" w:rsidRPr="005A3A88" w:rsidRDefault="000765B2" w:rsidP="0064416E">
      <w:pPr>
        <w:keepNext/>
        <w:keepLines/>
        <w:overflowPunct w:val="0"/>
        <w:autoSpaceDE w:val="0"/>
        <w:autoSpaceDN w:val="0"/>
        <w:adjustRightInd w:val="0"/>
        <w:spacing w:line="230" w:lineRule="auto"/>
        <w:ind w:left="851" w:right="180" w:hanging="491"/>
        <w:jc w:val="both"/>
        <w:rPr>
          <w:rFonts w:ascii="Century Gothic" w:hAnsi="Century Gothic"/>
          <w:sz w:val="22"/>
          <w:szCs w:val="22"/>
        </w:rPr>
      </w:pPr>
      <w:r w:rsidRPr="005A3A88">
        <w:rPr>
          <w:rFonts w:ascii="Century Gothic" w:hAnsi="Century Gothic"/>
          <w:i/>
          <w:sz w:val="22"/>
          <w:szCs w:val="22"/>
        </w:rPr>
        <w:t>(c)</w:t>
      </w:r>
      <w:r w:rsidRPr="005A3A88">
        <w:rPr>
          <w:rFonts w:ascii="Century Gothic" w:hAnsi="Century Gothic"/>
          <w:i/>
          <w:sz w:val="22"/>
          <w:szCs w:val="22"/>
        </w:rPr>
        <w:tab/>
      </w:r>
      <w:r w:rsidR="00B33538" w:rsidRPr="005A3A88">
        <w:rPr>
          <w:rFonts w:ascii="Century Gothic" w:hAnsi="Century Gothic"/>
          <w:i/>
          <w:sz w:val="22"/>
          <w:szCs w:val="22"/>
        </w:rPr>
        <w:t>Prompt, Fair and Thorough Investigation</w:t>
      </w:r>
      <w:r w:rsidR="00B33538" w:rsidRPr="005A3A88">
        <w:rPr>
          <w:rFonts w:ascii="Century Gothic" w:hAnsi="Century Gothic"/>
          <w:sz w:val="22"/>
          <w:szCs w:val="22"/>
        </w:rPr>
        <w:t xml:space="preserve"> - All reports of alleged violations of this Code will be promptly and thoroughly investigated</w:t>
      </w:r>
      <w:r w:rsidR="008E2080" w:rsidRPr="005A3A88">
        <w:rPr>
          <w:rFonts w:ascii="Century Gothic" w:hAnsi="Century Gothic"/>
          <w:sz w:val="22"/>
          <w:szCs w:val="22"/>
        </w:rPr>
        <w:t xml:space="preserve"> by the Company</w:t>
      </w:r>
      <w:r w:rsidR="00B33538" w:rsidRPr="005A3A88">
        <w:rPr>
          <w:rFonts w:ascii="Century Gothic" w:hAnsi="Century Gothic"/>
          <w:sz w:val="22"/>
          <w:szCs w:val="22"/>
        </w:rPr>
        <w:t>, as appropriate.</w:t>
      </w:r>
    </w:p>
    <w:p w14:paraId="1923B9DB" w14:textId="77777777" w:rsidR="0019293E" w:rsidRPr="005A3A88" w:rsidRDefault="0019293E" w:rsidP="00883FC1">
      <w:pPr>
        <w:keepNext/>
        <w:keepLines/>
        <w:overflowPunct w:val="0"/>
        <w:autoSpaceDE w:val="0"/>
        <w:autoSpaceDN w:val="0"/>
        <w:adjustRightInd w:val="0"/>
        <w:spacing w:line="230" w:lineRule="auto"/>
        <w:ind w:left="284" w:right="180" w:firstLine="76"/>
        <w:jc w:val="both"/>
        <w:rPr>
          <w:rFonts w:ascii="Century Gothic" w:hAnsi="Century Gothic"/>
          <w:sz w:val="22"/>
          <w:szCs w:val="22"/>
        </w:rPr>
      </w:pPr>
    </w:p>
    <w:p w14:paraId="3EAEBDAB" w14:textId="77777777" w:rsidR="00B33538" w:rsidRPr="005A3A88" w:rsidRDefault="00B33538" w:rsidP="00883FC1">
      <w:pPr>
        <w:keepNext/>
        <w:keepLines/>
        <w:autoSpaceDE w:val="0"/>
        <w:autoSpaceDN w:val="0"/>
        <w:adjustRightInd w:val="0"/>
        <w:spacing w:line="84" w:lineRule="exact"/>
        <w:ind w:left="284" w:firstLine="76"/>
        <w:rPr>
          <w:rFonts w:ascii="Century Gothic" w:hAnsi="Century Gothic"/>
          <w:sz w:val="22"/>
          <w:szCs w:val="22"/>
        </w:rPr>
      </w:pPr>
    </w:p>
    <w:p w14:paraId="50AF1CAA" w14:textId="5F636AAB" w:rsidR="00B33538" w:rsidRPr="005A3A88" w:rsidRDefault="000765B2" w:rsidP="0064416E">
      <w:pPr>
        <w:keepNext/>
        <w:keepLines/>
        <w:overflowPunct w:val="0"/>
        <w:autoSpaceDE w:val="0"/>
        <w:autoSpaceDN w:val="0"/>
        <w:adjustRightInd w:val="0"/>
        <w:spacing w:line="219" w:lineRule="auto"/>
        <w:ind w:left="851" w:right="180" w:hanging="425"/>
        <w:jc w:val="both"/>
        <w:rPr>
          <w:rFonts w:ascii="Century Gothic" w:hAnsi="Century Gothic"/>
          <w:sz w:val="22"/>
          <w:szCs w:val="22"/>
        </w:rPr>
      </w:pPr>
      <w:r w:rsidRPr="005A3A88">
        <w:rPr>
          <w:rFonts w:ascii="Century Gothic" w:hAnsi="Century Gothic"/>
          <w:i/>
          <w:sz w:val="22"/>
          <w:szCs w:val="22"/>
        </w:rPr>
        <w:t>(d)</w:t>
      </w:r>
      <w:r w:rsidRPr="005A3A88">
        <w:rPr>
          <w:rFonts w:ascii="Century Gothic" w:hAnsi="Century Gothic"/>
          <w:i/>
          <w:sz w:val="22"/>
          <w:szCs w:val="22"/>
        </w:rPr>
        <w:tab/>
      </w:r>
      <w:r w:rsidR="00B33538" w:rsidRPr="005A3A88">
        <w:rPr>
          <w:rFonts w:ascii="Century Gothic" w:hAnsi="Century Gothic"/>
          <w:i/>
          <w:sz w:val="22"/>
          <w:szCs w:val="22"/>
        </w:rPr>
        <w:t>Confidentiality</w:t>
      </w:r>
      <w:r w:rsidR="00B33538" w:rsidRPr="005A3A88">
        <w:rPr>
          <w:rFonts w:ascii="Century Gothic" w:hAnsi="Century Gothic"/>
          <w:sz w:val="22"/>
          <w:szCs w:val="22"/>
        </w:rPr>
        <w:t xml:space="preserve"> - All information obtained </w:t>
      </w:r>
      <w:proofErr w:type="gramStart"/>
      <w:r w:rsidR="00B33538" w:rsidRPr="005A3A88">
        <w:rPr>
          <w:rFonts w:ascii="Century Gothic" w:hAnsi="Century Gothic"/>
          <w:sz w:val="22"/>
          <w:szCs w:val="22"/>
        </w:rPr>
        <w:t>during the course of</w:t>
      </w:r>
      <w:proofErr w:type="gramEnd"/>
      <w:r w:rsidR="00B33538" w:rsidRPr="005A3A88">
        <w:rPr>
          <w:rFonts w:ascii="Century Gothic" w:hAnsi="Century Gothic"/>
          <w:sz w:val="22"/>
          <w:szCs w:val="22"/>
        </w:rPr>
        <w:t xml:space="preserve"> the investigation will remain confidential, except as necessary to conduct the investigation and take any remedial action, in accordance with applicable law. The Company strives to ensure that all questions or concerns are handled fairly, discreetly and thoroughly.</w:t>
      </w:r>
    </w:p>
    <w:p w14:paraId="0A9DD8D5" w14:textId="77777777" w:rsidR="0019293E" w:rsidRPr="005A3A88" w:rsidRDefault="0019293E" w:rsidP="00883FC1">
      <w:pPr>
        <w:keepNext/>
        <w:keepLines/>
        <w:overflowPunct w:val="0"/>
        <w:autoSpaceDE w:val="0"/>
        <w:autoSpaceDN w:val="0"/>
        <w:adjustRightInd w:val="0"/>
        <w:spacing w:line="219" w:lineRule="auto"/>
        <w:ind w:left="284" w:right="180" w:firstLine="76"/>
        <w:jc w:val="both"/>
        <w:rPr>
          <w:rFonts w:ascii="Century Gothic" w:hAnsi="Century Gothic"/>
          <w:sz w:val="22"/>
          <w:szCs w:val="22"/>
        </w:rPr>
      </w:pPr>
    </w:p>
    <w:p w14:paraId="68EB93E6" w14:textId="77777777" w:rsidR="00B33538" w:rsidRPr="005A3A88" w:rsidRDefault="00B33538" w:rsidP="00883FC1">
      <w:pPr>
        <w:keepNext/>
        <w:keepLines/>
        <w:autoSpaceDE w:val="0"/>
        <w:autoSpaceDN w:val="0"/>
        <w:adjustRightInd w:val="0"/>
        <w:spacing w:line="86" w:lineRule="exact"/>
        <w:ind w:left="284" w:firstLine="76"/>
        <w:rPr>
          <w:rFonts w:ascii="Century Gothic" w:hAnsi="Century Gothic"/>
          <w:sz w:val="22"/>
          <w:szCs w:val="22"/>
        </w:rPr>
      </w:pPr>
    </w:p>
    <w:p w14:paraId="3095DF35" w14:textId="040015BD" w:rsidR="00B33538" w:rsidRPr="005A3A88" w:rsidRDefault="000765B2" w:rsidP="0064416E">
      <w:pPr>
        <w:keepNext/>
        <w:keepLines/>
        <w:overflowPunct w:val="0"/>
        <w:autoSpaceDE w:val="0"/>
        <w:autoSpaceDN w:val="0"/>
        <w:adjustRightInd w:val="0"/>
        <w:spacing w:line="216" w:lineRule="auto"/>
        <w:ind w:left="851" w:right="180" w:hanging="425"/>
        <w:jc w:val="both"/>
        <w:rPr>
          <w:rFonts w:ascii="Century Gothic" w:hAnsi="Century Gothic"/>
          <w:sz w:val="22"/>
          <w:szCs w:val="22"/>
        </w:rPr>
      </w:pPr>
      <w:r w:rsidRPr="005A3A88">
        <w:rPr>
          <w:rFonts w:ascii="Century Gothic" w:hAnsi="Century Gothic"/>
          <w:i/>
          <w:sz w:val="22"/>
          <w:szCs w:val="22"/>
        </w:rPr>
        <w:t>(e)</w:t>
      </w:r>
      <w:r w:rsidRPr="005A3A88">
        <w:rPr>
          <w:rFonts w:ascii="Century Gothic" w:hAnsi="Century Gothic"/>
          <w:i/>
          <w:sz w:val="22"/>
          <w:szCs w:val="22"/>
        </w:rPr>
        <w:tab/>
      </w:r>
      <w:r w:rsidR="00B33538" w:rsidRPr="005A3A88">
        <w:rPr>
          <w:rFonts w:ascii="Century Gothic" w:hAnsi="Century Gothic"/>
          <w:i/>
          <w:sz w:val="22"/>
          <w:szCs w:val="22"/>
        </w:rPr>
        <w:t>Cooperation and Truthful Accounts</w:t>
      </w:r>
      <w:r w:rsidR="00B33538" w:rsidRPr="005A3A88">
        <w:rPr>
          <w:rFonts w:ascii="Century Gothic" w:hAnsi="Century Gothic"/>
          <w:sz w:val="22"/>
          <w:szCs w:val="22"/>
        </w:rPr>
        <w:t xml:space="preserve"> - All persons subject to this Code have a duty to cooperate truthfully and fully in the investigation of any alleged violation of the Code. In addition, </w:t>
      </w:r>
      <w:r w:rsidR="0019293E" w:rsidRPr="005A3A88">
        <w:rPr>
          <w:rFonts w:ascii="Century Gothic" w:hAnsi="Century Gothic"/>
          <w:sz w:val="22"/>
          <w:szCs w:val="22"/>
        </w:rPr>
        <w:t>an employee</w:t>
      </w:r>
      <w:r w:rsidR="00B33538" w:rsidRPr="005A3A88">
        <w:rPr>
          <w:rFonts w:ascii="Century Gothic" w:hAnsi="Century Gothic"/>
          <w:sz w:val="22"/>
          <w:szCs w:val="22"/>
        </w:rPr>
        <w:t xml:space="preserve"> may be subject to disciplinary action including termination of employment, if the </w:t>
      </w:r>
      <w:r w:rsidR="0019293E" w:rsidRPr="005A3A88">
        <w:rPr>
          <w:rFonts w:ascii="Century Gothic" w:hAnsi="Century Gothic"/>
          <w:sz w:val="22"/>
          <w:szCs w:val="22"/>
        </w:rPr>
        <w:t>employee</w:t>
      </w:r>
      <w:r w:rsidR="00B33538" w:rsidRPr="005A3A88">
        <w:rPr>
          <w:rFonts w:ascii="Century Gothic" w:hAnsi="Century Gothic"/>
          <w:sz w:val="22"/>
          <w:szCs w:val="22"/>
        </w:rPr>
        <w:t xml:space="preserve"> fails to cooperate in an investigation, deliberately provides false or misleading (including diverting, misdirecting, or offering incomplete) information during an investigation, or deliberately conceals or destroys records or anything </w:t>
      </w:r>
      <w:proofErr w:type="gramStart"/>
      <w:r w:rsidR="00B33538" w:rsidRPr="005A3A88">
        <w:rPr>
          <w:rFonts w:ascii="Century Gothic" w:hAnsi="Century Gothic"/>
          <w:sz w:val="22"/>
          <w:szCs w:val="22"/>
        </w:rPr>
        <w:t>in order to</w:t>
      </w:r>
      <w:proofErr w:type="gramEnd"/>
      <w:r w:rsidR="00B33538" w:rsidRPr="005A3A88">
        <w:rPr>
          <w:rFonts w:ascii="Century Gothic" w:hAnsi="Century Gothic"/>
          <w:sz w:val="22"/>
          <w:szCs w:val="22"/>
        </w:rPr>
        <w:t xml:space="preserve"> hinder the investigation.</w:t>
      </w:r>
    </w:p>
    <w:p w14:paraId="2BF99739" w14:textId="77777777" w:rsidR="00EA68ED" w:rsidRPr="005A3A88" w:rsidRDefault="00EA68ED" w:rsidP="00883FC1">
      <w:pPr>
        <w:keepNext/>
        <w:keepLines/>
        <w:overflowPunct w:val="0"/>
        <w:autoSpaceDE w:val="0"/>
        <w:autoSpaceDN w:val="0"/>
        <w:adjustRightInd w:val="0"/>
        <w:spacing w:line="216" w:lineRule="auto"/>
        <w:ind w:left="284" w:right="180" w:firstLine="76"/>
        <w:jc w:val="both"/>
        <w:rPr>
          <w:rFonts w:ascii="Century Gothic" w:hAnsi="Century Gothic"/>
          <w:sz w:val="22"/>
          <w:szCs w:val="22"/>
        </w:rPr>
      </w:pPr>
    </w:p>
    <w:p w14:paraId="00A0C960" w14:textId="77777777" w:rsidR="00B33538" w:rsidRPr="005A3A88" w:rsidRDefault="00B33538" w:rsidP="00883FC1">
      <w:pPr>
        <w:keepNext/>
        <w:keepLines/>
        <w:autoSpaceDE w:val="0"/>
        <w:autoSpaceDN w:val="0"/>
        <w:adjustRightInd w:val="0"/>
        <w:spacing w:line="90" w:lineRule="exact"/>
        <w:ind w:left="284" w:firstLine="76"/>
        <w:rPr>
          <w:rFonts w:ascii="Century Gothic" w:hAnsi="Century Gothic"/>
          <w:sz w:val="22"/>
          <w:szCs w:val="22"/>
        </w:rPr>
      </w:pPr>
    </w:p>
    <w:p w14:paraId="335A288A" w14:textId="124EB18E" w:rsidR="00B33538" w:rsidRPr="005A3A88" w:rsidRDefault="000765B2" w:rsidP="0064416E">
      <w:pPr>
        <w:keepNext/>
        <w:keepLines/>
        <w:overflowPunct w:val="0"/>
        <w:autoSpaceDE w:val="0"/>
        <w:autoSpaceDN w:val="0"/>
        <w:adjustRightInd w:val="0"/>
        <w:spacing w:line="218" w:lineRule="auto"/>
        <w:ind w:left="851" w:right="180" w:hanging="425"/>
        <w:jc w:val="both"/>
        <w:rPr>
          <w:rFonts w:ascii="Century Gothic" w:hAnsi="Century Gothic"/>
          <w:sz w:val="22"/>
          <w:szCs w:val="22"/>
        </w:rPr>
      </w:pPr>
      <w:r w:rsidRPr="005A3A88">
        <w:rPr>
          <w:rFonts w:ascii="Century Gothic" w:hAnsi="Century Gothic"/>
          <w:i/>
          <w:sz w:val="22"/>
          <w:szCs w:val="22"/>
        </w:rPr>
        <w:t>(f)</w:t>
      </w:r>
      <w:r w:rsidRPr="005A3A88">
        <w:rPr>
          <w:rFonts w:ascii="Century Gothic" w:hAnsi="Century Gothic"/>
          <w:i/>
          <w:sz w:val="22"/>
          <w:szCs w:val="22"/>
        </w:rPr>
        <w:tab/>
      </w:r>
      <w:r w:rsidR="00B33538" w:rsidRPr="005A3A88">
        <w:rPr>
          <w:rFonts w:ascii="Century Gothic" w:hAnsi="Century Gothic"/>
          <w:i/>
          <w:sz w:val="22"/>
          <w:szCs w:val="22"/>
        </w:rPr>
        <w:t>Commitment to Remediation and Corrective Action -</w:t>
      </w:r>
      <w:r w:rsidR="00B33538" w:rsidRPr="005A3A88">
        <w:rPr>
          <w:rFonts w:ascii="Century Gothic" w:hAnsi="Century Gothic"/>
          <w:sz w:val="22"/>
          <w:szCs w:val="22"/>
        </w:rPr>
        <w:t xml:space="preserve"> If, at the conclusion of the investigation, it is determined that a violation of this Code has occurred, the Company will take prompt remedial action commensurate with the severity of the offen</w:t>
      </w:r>
      <w:r w:rsidR="0019293E" w:rsidRPr="005A3A88">
        <w:rPr>
          <w:rFonts w:ascii="Century Gothic" w:hAnsi="Century Gothic"/>
          <w:sz w:val="22"/>
          <w:szCs w:val="22"/>
        </w:rPr>
        <w:t>c</w:t>
      </w:r>
      <w:r w:rsidR="00B33538" w:rsidRPr="005A3A88">
        <w:rPr>
          <w:rFonts w:ascii="Century Gothic" w:hAnsi="Century Gothic"/>
          <w:sz w:val="22"/>
          <w:szCs w:val="22"/>
        </w:rPr>
        <w:t>e. This action may include disciplinary action against the accused party, up to and including termination. Reasonable and necessary steps will also be taken to prevent any further violation of the policy at issue.</w:t>
      </w:r>
    </w:p>
    <w:p w14:paraId="118BAC31" w14:textId="77777777" w:rsidR="00B33538" w:rsidRPr="005A3A88" w:rsidRDefault="00B33538" w:rsidP="00883FC1">
      <w:pPr>
        <w:keepNext/>
        <w:keepLines/>
        <w:ind w:left="284" w:firstLine="76"/>
        <w:jc w:val="both"/>
        <w:rPr>
          <w:rFonts w:ascii="Century Gothic" w:hAnsi="Century Gothic"/>
          <w:sz w:val="22"/>
          <w:szCs w:val="22"/>
        </w:rPr>
      </w:pPr>
    </w:p>
    <w:p w14:paraId="1EFA5D96" w14:textId="77777777" w:rsidR="00B33538" w:rsidRPr="005A3A88" w:rsidRDefault="00B33538" w:rsidP="0064416E">
      <w:pPr>
        <w:keepNext/>
        <w:keepLines/>
        <w:overflowPunct w:val="0"/>
        <w:autoSpaceDE w:val="0"/>
        <w:autoSpaceDN w:val="0"/>
        <w:adjustRightInd w:val="0"/>
        <w:spacing w:line="221" w:lineRule="auto"/>
        <w:ind w:left="284"/>
        <w:jc w:val="both"/>
        <w:rPr>
          <w:rFonts w:ascii="Century Gothic" w:hAnsi="Century Gothic"/>
          <w:sz w:val="22"/>
          <w:szCs w:val="22"/>
        </w:rPr>
      </w:pPr>
      <w:r w:rsidRPr="005A3A88">
        <w:rPr>
          <w:rFonts w:ascii="Century Gothic" w:hAnsi="Century Gothic"/>
          <w:sz w:val="22"/>
          <w:szCs w:val="22"/>
        </w:rPr>
        <w:t xml:space="preserve">No Code or policy can exhaustively address </w:t>
      </w:r>
      <w:proofErr w:type="gramStart"/>
      <w:r w:rsidRPr="005A3A88">
        <w:rPr>
          <w:rFonts w:ascii="Century Gothic" w:hAnsi="Century Gothic"/>
          <w:sz w:val="22"/>
          <w:szCs w:val="22"/>
        </w:rPr>
        <w:t>all of</w:t>
      </w:r>
      <w:proofErr w:type="gramEnd"/>
      <w:r w:rsidRPr="005A3A88">
        <w:rPr>
          <w:rFonts w:ascii="Century Gothic" w:hAnsi="Century Gothic"/>
          <w:sz w:val="22"/>
          <w:szCs w:val="22"/>
        </w:rPr>
        <w:t xml:space="preserve"> the situations you may encounter. There will be occasions where you are confronted by circumstances not covered by Company policy or procedure and where you must make a judgment as to the appropriate course of action.</w:t>
      </w:r>
    </w:p>
    <w:p w14:paraId="61232F55" w14:textId="77777777" w:rsidR="000765B2" w:rsidRPr="005A3A88" w:rsidRDefault="000765B2" w:rsidP="00883FC1">
      <w:pPr>
        <w:keepNext/>
        <w:keepLines/>
        <w:overflowPunct w:val="0"/>
        <w:autoSpaceDE w:val="0"/>
        <w:autoSpaceDN w:val="0"/>
        <w:adjustRightInd w:val="0"/>
        <w:spacing w:line="221" w:lineRule="auto"/>
        <w:ind w:left="284" w:firstLine="76"/>
        <w:jc w:val="both"/>
        <w:rPr>
          <w:rFonts w:ascii="Century Gothic" w:hAnsi="Century Gothic"/>
          <w:sz w:val="22"/>
          <w:szCs w:val="22"/>
        </w:rPr>
      </w:pPr>
    </w:p>
    <w:p w14:paraId="05E506B6" w14:textId="77777777" w:rsidR="00B33538" w:rsidRPr="005A3A88" w:rsidRDefault="00B33538" w:rsidP="00883FC1">
      <w:pPr>
        <w:keepNext/>
        <w:keepLines/>
        <w:autoSpaceDE w:val="0"/>
        <w:autoSpaceDN w:val="0"/>
        <w:adjustRightInd w:val="0"/>
        <w:spacing w:line="87" w:lineRule="exact"/>
        <w:ind w:left="284" w:firstLine="76"/>
        <w:rPr>
          <w:rFonts w:ascii="Century Gothic" w:hAnsi="Century Gothic"/>
          <w:sz w:val="22"/>
          <w:szCs w:val="22"/>
        </w:rPr>
      </w:pPr>
    </w:p>
    <w:p w14:paraId="34171EF7" w14:textId="77777777" w:rsidR="00B33538" w:rsidRPr="005A3A88" w:rsidRDefault="00B33538" w:rsidP="00883FC1">
      <w:pPr>
        <w:keepNext/>
        <w:keepLines/>
        <w:autoSpaceDE w:val="0"/>
        <w:autoSpaceDN w:val="0"/>
        <w:adjustRightInd w:val="0"/>
        <w:spacing w:line="87" w:lineRule="exact"/>
        <w:ind w:left="284" w:firstLine="76"/>
        <w:rPr>
          <w:rFonts w:ascii="Century Gothic" w:hAnsi="Century Gothic"/>
          <w:sz w:val="22"/>
          <w:szCs w:val="22"/>
        </w:rPr>
      </w:pPr>
    </w:p>
    <w:p w14:paraId="1E810542" w14:textId="77777777" w:rsidR="00EA68ED" w:rsidRPr="005A3A88" w:rsidRDefault="00EA68ED" w:rsidP="00883FC1">
      <w:pPr>
        <w:keepNext/>
        <w:keepLines/>
        <w:autoSpaceDE w:val="0"/>
        <w:autoSpaceDN w:val="0"/>
        <w:adjustRightInd w:val="0"/>
        <w:spacing w:line="87" w:lineRule="exact"/>
        <w:ind w:left="284" w:firstLine="76"/>
        <w:rPr>
          <w:rFonts w:ascii="Century Gothic" w:hAnsi="Century Gothic"/>
          <w:sz w:val="22"/>
          <w:szCs w:val="22"/>
        </w:rPr>
      </w:pPr>
    </w:p>
    <w:p w14:paraId="760BC9B6" w14:textId="0EEAACD5" w:rsidR="00B33538" w:rsidRPr="005A3A88" w:rsidRDefault="000765B2" w:rsidP="00D15A19">
      <w:pPr>
        <w:keepNext/>
        <w:keepLines/>
        <w:overflowPunct w:val="0"/>
        <w:autoSpaceDE w:val="0"/>
        <w:autoSpaceDN w:val="0"/>
        <w:adjustRightInd w:val="0"/>
        <w:spacing w:line="218" w:lineRule="auto"/>
        <w:ind w:left="851" w:hanging="425"/>
        <w:jc w:val="both"/>
        <w:rPr>
          <w:rFonts w:ascii="Century Gothic" w:hAnsi="Century Gothic"/>
          <w:sz w:val="22"/>
          <w:szCs w:val="22"/>
        </w:rPr>
      </w:pPr>
      <w:r w:rsidRPr="005A3A88">
        <w:rPr>
          <w:rFonts w:ascii="Century Gothic" w:hAnsi="Century Gothic"/>
          <w:i/>
          <w:sz w:val="22"/>
          <w:szCs w:val="22"/>
        </w:rPr>
        <w:t>(</w:t>
      </w:r>
      <w:r w:rsidR="00A31327">
        <w:rPr>
          <w:rFonts w:ascii="Century Gothic" w:hAnsi="Century Gothic"/>
          <w:i/>
          <w:sz w:val="22"/>
          <w:szCs w:val="22"/>
        </w:rPr>
        <w:t>i</w:t>
      </w:r>
      <w:r w:rsidR="00D15A19" w:rsidRPr="005A3A88">
        <w:rPr>
          <w:rFonts w:ascii="Century Gothic" w:hAnsi="Century Gothic"/>
          <w:i/>
          <w:sz w:val="22"/>
          <w:szCs w:val="22"/>
        </w:rPr>
        <w:t>)</w:t>
      </w:r>
      <w:r w:rsidR="00D15A19" w:rsidRPr="005A3A88">
        <w:rPr>
          <w:rFonts w:ascii="Century Gothic" w:hAnsi="Century Gothic"/>
          <w:i/>
          <w:sz w:val="22"/>
          <w:szCs w:val="22"/>
        </w:rPr>
        <w:tab/>
      </w:r>
      <w:r w:rsidR="00B33538" w:rsidRPr="005A3A88">
        <w:rPr>
          <w:rFonts w:ascii="Century Gothic" w:hAnsi="Century Gothic"/>
          <w:i/>
          <w:sz w:val="22"/>
          <w:szCs w:val="22"/>
        </w:rPr>
        <w:t>The Company Will Provide the Support to Guide You -</w:t>
      </w:r>
      <w:r w:rsidR="00B33538" w:rsidRPr="005A3A88">
        <w:rPr>
          <w:rFonts w:ascii="Century Gothic" w:hAnsi="Century Gothic"/>
          <w:sz w:val="22"/>
          <w:szCs w:val="22"/>
        </w:rPr>
        <w:t xml:space="preserve"> The Company’s management at all levels is responsible for ensuring adherence to the Code and for ensuring that there </w:t>
      </w:r>
      <w:proofErr w:type="gramStart"/>
      <w:r w:rsidR="00B33538" w:rsidRPr="005A3A88">
        <w:rPr>
          <w:rFonts w:ascii="Century Gothic" w:hAnsi="Century Gothic"/>
          <w:sz w:val="22"/>
          <w:szCs w:val="22"/>
        </w:rPr>
        <w:t>is</w:t>
      </w:r>
      <w:proofErr w:type="gramEnd"/>
      <w:r w:rsidR="00B33538" w:rsidRPr="005A3A88">
        <w:rPr>
          <w:rFonts w:ascii="Century Gothic" w:hAnsi="Century Gothic"/>
          <w:sz w:val="22"/>
          <w:szCs w:val="22"/>
        </w:rPr>
        <w:t xml:space="preserve"> appropriate ongoing </w:t>
      </w:r>
      <w:r w:rsidR="00EA68ED" w:rsidRPr="005A3A88">
        <w:rPr>
          <w:rFonts w:ascii="Century Gothic" w:hAnsi="Century Gothic"/>
          <w:sz w:val="22"/>
          <w:szCs w:val="22"/>
        </w:rPr>
        <w:t>employee</w:t>
      </w:r>
      <w:r w:rsidR="00B33538" w:rsidRPr="005A3A88">
        <w:rPr>
          <w:rFonts w:ascii="Century Gothic" w:hAnsi="Century Gothic"/>
          <w:sz w:val="22"/>
          <w:szCs w:val="22"/>
        </w:rPr>
        <w:t xml:space="preserve"> communication, guidance, and training. </w:t>
      </w:r>
    </w:p>
    <w:p w14:paraId="5A08A61C" w14:textId="77777777" w:rsidR="00EA68ED" w:rsidRPr="005A3A88" w:rsidRDefault="00EA68ED" w:rsidP="00883FC1">
      <w:pPr>
        <w:keepNext/>
        <w:keepLines/>
        <w:overflowPunct w:val="0"/>
        <w:autoSpaceDE w:val="0"/>
        <w:autoSpaceDN w:val="0"/>
        <w:adjustRightInd w:val="0"/>
        <w:spacing w:line="218" w:lineRule="auto"/>
        <w:ind w:left="284" w:firstLine="76"/>
        <w:jc w:val="both"/>
        <w:rPr>
          <w:rFonts w:ascii="Century Gothic" w:hAnsi="Century Gothic"/>
          <w:sz w:val="22"/>
          <w:szCs w:val="22"/>
        </w:rPr>
      </w:pPr>
    </w:p>
    <w:p w14:paraId="3D463F1B" w14:textId="77777777" w:rsidR="00B33538" w:rsidRPr="005A3A88" w:rsidRDefault="00B33538" w:rsidP="00883FC1">
      <w:pPr>
        <w:keepNext/>
        <w:keepLines/>
        <w:autoSpaceDE w:val="0"/>
        <w:autoSpaceDN w:val="0"/>
        <w:adjustRightInd w:val="0"/>
        <w:spacing w:line="89" w:lineRule="exact"/>
        <w:ind w:left="284" w:firstLine="76"/>
        <w:rPr>
          <w:rFonts w:ascii="Century Gothic" w:hAnsi="Century Gothic"/>
          <w:sz w:val="22"/>
          <w:szCs w:val="22"/>
        </w:rPr>
      </w:pPr>
    </w:p>
    <w:p w14:paraId="4AEFCF8A" w14:textId="6DE67BB3" w:rsidR="00B33538" w:rsidRPr="005A3A88" w:rsidRDefault="000765B2" w:rsidP="00D15A19">
      <w:pPr>
        <w:keepNext/>
        <w:keepLines/>
        <w:overflowPunct w:val="0"/>
        <w:autoSpaceDE w:val="0"/>
        <w:autoSpaceDN w:val="0"/>
        <w:adjustRightInd w:val="0"/>
        <w:spacing w:line="218" w:lineRule="auto"/>
        <w:ind w:left="851" w:hanging="425"/>
        <w:jc w:val="both"/>
        <w:rPr>
          <w:rFonts w:ascii="Century Gothic" w:hAnsi="Century Gothic"/>
          <w:sz w:val="22"/>
          <w:szCs w:val="22"/>
        </w:rPr>
      </w:pPr>
      <w:r w:rsidRPr="005A3A88">
        <w:rPr>
          <w:rFonts w:ascii="Century Gothic" w:hAnsi="Century Gothic"/>
          <w:i/>
          <w:sz w:val="22"/>
          <w:szCs w:val="22"/>
        </w:rPr>
        <w:t>(</w:t>
      </w:r>
      <w:r w:rsidR="00A31327">
        <w:rPr>
          <w:rFonts w:ascii="Century Gothic" w:hAnsi="Century Gothic"/>
          <w:i/>
          <w:sz w:val="22"/>
          <w:szCs w:val="22"/>
        </w:rPr>
        <w:t>ii</w:t>
      </w:r>
      <w:r w:rsidRPr="005A3A88">
        <w:rPr>
          <w:rFonts w:ascii="Century Gothic" w:hAnsi="Century Gothic"/>
          <w:i/>
          <w:sz w:val="22"/>
          <w:szCs w:val="22"/>
        </w:rPr>
        <w:t>)</w:t>
      </w:r>
      <w:r w:rsidRPr="005A3A88">
        <w:rPr>
          <w:rFonts w:ascii="Century Gothic" w:hAnsi="Century Gothic"/>
          <w:i/>
          <w:sz w:val="22"/>
          <w:szCs w:val="22"/>
        </w:rPr>
        <w:tab/>
      </w:r>
      <w:r w:rsidR="00B33538" w:rsidRPr="005A3A88">
        <w:rPr>
          <w:rFonts w:ascii="Century Gothic" w:hAnsi="Century Gothic"/>
          <w:i/>
          <w:sz w:val="22"/>
          <w:szCs w:val="22"/>
        </w:rPr>
        <w:t>Managers’ Responsibility -</w:t>
      </w:r>
      <w:r w:rsidR="00B33538" w:rsidRPr="005A3A88">
        <w:rPr>
          <w:rFonts w:ascii="Century Gothic" w:hAnsi="Century Gothic"/>
          <w:sz w:val="22"/>
          <w:szCs w:val="22"/>
        </w:rPr>
        <w:t xml:space="preserve"> All managers are responsible for seeing that the Code and other Company policies are followed. Every manager is responsible for communicating Company policies to his or her </w:t>
      </w:r>
      <w:r w:rsidR="00EA68ED" w:rsidRPr="005A3A88">
        <w:rPr>
          <w:rFonts w:ascii="Century Gothic" w:hAnsi="Century Gothic"/>
          <w:sz w:val="22"/>
          <w:szCs w:val="22"/>
        </w:rPr>
        <w:t>team</w:t>
      </w:r>
      <w:r w:rsidR="00B33538" w:rsidRPr="005A3A88">
        <w:rPr>
          <w:rFonts w:ascii="Century Gothic" w:hAnsi="Century Gothic"/>
          <w:sz w:val="22"/>
          <w:szCs w:val="22"/>
        </w:rPr>
        <w:t>, including those dealing with legal and ethical behavior. Managers and supervisors also are responsible for maintaining a work environment where constructive, frank, and open discussion is encouraged and expected, without fear of retaliation.</w:t>
      </w:r>
    </w:p>
    <w:p w14:paraId="6CF9CE13" w14:textId="77777777" w:rsidR="00B33538" w:rsidRPr="005A3A88" w:rsidRDefault="00B33538" w:rsidP="00883FC1">
      <w:pPr>
        <w:keepNext/>
        <w:keepLines/>
        <w:autoSpaceDE w:val="0"/>
        <w:autoSpaceDN w:val="0"/>
        <w:adjustRightInd w:val="0"/>
        <w:spacing w:line="89" w:lineRule="exact"/>
        <w:ind w:left="284" w:firstLine="76"/>
        <w:rPr>
          <w:rFonts w:ascii="Century Gothic" w:hAnsi="Century Gothic"/>
          <w:sz w:val="22"/>
          <w:szCs w:val="22"/>
        </w:rPr>
      </w:pPr>
    </w:p>
    <w:p w14:paraId="79DCA992" w14:textId="77777777" w:rsidR="00B33538" w:rsidRPr="005A3A88" w:rsidRDefault="00B33538" w:rsidP="00883FC1">
      <w:pPr>
        <w:keepNext/>
        <w:keepLines/>
        <w:autoSpaceDE w:val="0"/>
        <w:autoSpaceDN w:val="0"/>
        <w:adjustRightInd w:val="0"/>
        <w:spacing w:line="90" w:lineRule="exact"/>
        <w:ind w:left="284" w:firstLine="76"/>
        <w:rPr>
          <w:rFonts w:ascii="Century Gothic" w:hAnsi="Century Gothic"/>
          <w:bCs/>
          <w:sz w:val="22"/>
          <w:szCs w:val="22"/>
        </w:rPr>
      </w:pPr>
    </w:p>
    <w:p w14:paraId="746150FA" w14:textId="3CA40389" w:rsidR="00D15A19" w:rsidRPr="005A3A88" w:rsidRDefault="001E6B09" w:rsidP="00396121">
      <w:pPr>
        <w:keepNext/>
        <w:keepLines/>
        <w:jc w:val="both"/>
        <w:rPr>
          <w:rFonts w:ascii="Century Gothic" w:hAnsi="Century Gothic"/>
          <w:b/>
          <w:sz w:val="22"/>
          <w:szCs w:val="22"/>
        </w:rPr>
      </w:pPr>
      <w:r w:rsidRPr="005A3A88">
        <w:rPr>
          <w:rFonts w:ascii="Century Gothic" w:hAnsi="Century Gothic"/>
          <w:sz w:val="22"/>
          <w:szCs w:val="22"/>
        </w:rPr>
        <w:t xml:space="preserve">        </w:t>
      </w:r>
    </w:p>
    <w:p w14:paraId="44075DE0" w14:textId="5D85C3CB" w:rsidR="00D15A19" w:rsidRPr="005A3A88" w:rsidRDefault="001E6B09" w:rsidP="00A31327">
      <w:pPr>
        <w:pStyle w:val="ListParagraph"/>
        <w:keepNext/>
        <w:keepLines/>
        <w:numPr>
          <w:ilvl w:val="0"/>
          <w:numId w:val="19"/>
        </w:numPr>
        <w:jc w:val="both"/>
        <w:rPr>
          <w:rFonts w:ascii="Century Gothic" w:hAnsi="Century Gothic"/>
          <w:bCs/>
          <w:sz w:val="22"/>
          <w:szCs w:val="22"/>
          <w:u w:val="single"/>
        </w:rPr>
      </w:pPr>
      <w:r w:rsidRPr="005A3A88">
        <w:rPr>
          <w:rFonts w:ascii="Century Gothic" w:hAnsi="Century Gothic"/>
          <w:bCs/>
          <w:sz w:val="22"/>
          <w:szCs w:val="22"/>
          <w:u w:val="single"/>
        </w:rPr>
        <w:t>Waivers and Amendments</w:t>
      </w:r>
    </w:p>
    <w:p w14:paraId="6FB53695" w14:textId="77777777" w:rsidR="00D15A19" w:rsidRPr="005A3A88" w:rsidRDefault="00D15A19" w:rsidP="00D15A19">
      <w:pPr>
        <w:pStyle w:val="ListParagraph"/>
        <w:keepNext/>
        <w:keepLines/>
        <w:jc w:val="both"/>
        <w:rPr>
          <w:rFonts w:ascii="Century Gothic" w:hAnsi="Century Gothic"/>
          <w:bCs/>
          <w:sz w:val="22"/>
          <w:szCs w:val="22"/>
          <w:u w:val="single"/>
        </w:rPr>
      </w:pPr>
    </w:p>
    <w:p w14:paraId="3759989D" w14:textId="1E27085C" w:rsidR="001E6B09" w:rsidRPr="005A3A88" w:rsidRDefault="001E6B09" w:rsidP="00D15A19">
      <w:pPr>
        <w:pStyle w:val="ListParagraph"/>
        <w:keepNext/>
        <w:keepLines/>
        <w:ind w:left="284"/>
        <w:jc w:val="both"/>
        <w:rPr>
          <w:rFonts w:ascii="Century Gothic" w:hAnsi="Century Gothic"/>
          <w:sz w:val="22"/>
          <w:szCs w:val="22"/>
        </w:rPr>
      </w:pPr>
      <w:r w:rsidRPr="005A3A88">
        <w:rPr>
          <w:rFonts w:ascii="Century Gothic" w:hAnsi="Century Gothic"/>
          <w:sz w:val="22"/>
          <w:szCs w:val="22"/>
        </w:rPr>
        <w:t xml:space="preserve">Any waiver or implicit waiver from a provision of this Code for any director or officer or any amendment to this Code must be approved by the </w:t>
      </w:r>
      <w:r w:rsidR="004B3DCF" w:rsidRPr="005A3A88">
        <w:rPr>
          <w:rFonts w:ascii="Century Gothic" w:hAnsi="Century Gothic"/>
          <w:sz w:val="22"/>
          <w:szCs w:val="22"/>
        </w:rPr>
        <w:t>Compliance Committee</w:t>
      </w:r>
      <w:r w:rsidRPr="005A3A88">
        <w:rPr>
          <w:rFonts w:ascii="Century Gothic" w:hAnsi="Century Gothic"/>
          <w:sz w:val="22"/>
          <w:szCs w:val="22"/>
        </w:rPr>
        <w:t xml:space="preserve"> and disclosed, as applicable, in a current report on Form 8-K filed with the SEC. In lieu of filing a current report on Form 8-K to report any such waivers or amendments, the Company may provide such information on its website, and if it keeps such information on the website for at least 12 months and discloses the website address as well as any intention to provide such disclosures in this manner in its most recently filed Annual Report on Form 10-K.</w:t>
      </w:r>
    </w:p>
    <w:p w14:paraId="03407F54" w14:textId="77777777" w:rsidR="001E6B09" w:rsidRPr="005A3A88" w:rsidRDefault="001E6B09" w:rsidP="00883FC1">
      <w:pPr>
        <w:keepNext/>
        <w:keepLines/>
        <w:ind w:left="284" w:firstLine="76"/>
        <w:jc w:val="both"/>
        <w:rPr>
          <w:rFonts w:ascii="Century Gothic" w:hAnsi="Century Gothic"/>
          <w:sz w:val="22"/>
          <w:szCs w:val="22"/>
        </w:rPr>
      </w:pPr>
    </w:p>
    <w:p w14:paraId="736581FF" w14:textId="77777777" w:rsidR="00595F59" w:rsidRDefault="001E6B09" w:rsidP="00595F59">
      <w:pPr>
        <w:keepNext/>
        <w:keepLines/>
        <w:ind w:left="284"/>
        <w:jc w:val="both"/>
        <w:rPr>
          <w:rFonts w:ascii="Century Gothic" w:hAnsi="Century Gothic"/>
          <w:sz w:val="22"/>
          <w:szCs w:val="22"/>
        </w:rPr>
      </w:pPr>
      <w:r w:rsidRPr="005A3A88">
        <w:rPr>
          <w:rFonts w:ascii="Century Gothic" w:hAnsi="Century Gothic"/>
          <w:sz w:val="22"/>
          <w:szCs w:val="22"/>
        </w:rPr>
        <w:t xml:space="preserve">A “waiver” means the approval by the </w:t>
      </w:r>
      <w:r w:rsidR="004B3DCF" w:rsidRPr="005A3A88">
        <w:rPr>
          <w:rFonts w:ascii="Century Gothic" w:hAnsi="Century Gothic"/>
          <w:sz w:val="22"/>
          <w:szCs w:val="22"/>
        </w:rPr>
        <w:t>Compliance Committee</w:t>
      </w:r>
      <w:r w:rsidRPr="005A3A88">
        <w:rPr>
          <w:rFonts w:ascii="Century Gothic" w:hAnsi="Century Gothic"/>
          <w:sz w:val="22"/>
          <w:szCs w:val="22"/>
        </w:rPr>
        <w:t xml:space="preserve"> of a material departure from a provision of this Code. An “amendment” means any amendment to this Code other than minor technical, administrative or other non-substantive amendments hereto</w:t>
      </w:r>
      <w:r w:rsidR="008E2080" w:rsidRPr="005A3A88">
        <w:rPr>
          <w:rFonts w:ascii="Century Gothic" w:hAnsi="Century Gothic"/>
          <w:sz w:val="22"/>
          <w:szCs w:val="22"/>
        </w:rPr>
        <w:t xml:space="preserve"> approved by the Board</w:t>
      </w:r>
      <w:r w:rsidRPr="005A3A88">
        <w:rPr>
          <w:rFonts w:ascii="Century Gothic" w:hAnsi="Century Gothic"/>
          <w:sz w:val="22"/>
          <w:szCs w:val="22"/>
        </w:rPr>
        <w:t>.</w:t>
      </w:r>
    </w:p>
    <w:p w14:paraId="5FE07AAE" w14:textId="77777777" w:rsidR="00595F59" w:rsidRDefault="00595F59" w:rsidP="00595F59">
      <w:pPr>
        <w:keepNext/>
        <w:keepLines/>
        <w:ind w:left="284"/>
        <w:jc w:val="both"/>
        <w:rPr>
          <w:rFonts w:ascii="Century Gothic" w:hAnsi="Century Gothic"/>
          <w:sz w:val="22"/>
          <w:szCs w:val="22"/>
        </w:rPr>
      </w:pPr>
    </w:p>
    <w:p w14:paraId="79D879D5" w14:textId="18390E26" w:rsidR="001E6B09" w:rsidRPr="005A3A88" w:rsidRDefault="001E6B09" w:rsidP="00595F59">
      <w:pPr>
        <w:keepNext/>
        <w:keepLines/>
        <w:ind w:left="284"/>
        <w:jc w:val="both"/>
        <w:rPr>
          <w:rFonts w:ascii="Century Gothic" w:hAnsi="Century Gothic"/>
          <w:sz w:val="22"/>
          <w:szCs w:val="22"/>
        </w:rPr>
      </w:pPr>
      <w:r w:rsidRPr="005A3A88">
        <w:rPr>
          <w:rFonts w:ascii="Century Gothic" w:hAnsi="Century Gothic"/>
          <w:sz w:val="22"/>
          <w:szCs w:val="22"/>
        </w:rPr>
        <w:t xml:space="preserve">All directors, officers and employees should note that it is the Company’s intention not to </w:t>
      </w:r>
      <w:r w:rsidR="004B3DCF" w:rsidRPr="005A3A88">
        <w:rPr>
          <w:rFonts w:ascii="Century Gothic" w:hAnsi="Century Gothic"/>
          <w:sz w:val="22"/>
          <w:szCs w:val="22"/>
        </w:rPr>
        <w:t xml:space="preserve">generally </w:t>
      </w:r>
      <w:r w:rsidRPr="005A3A88">
        <w:rPr>
          <w:rFonts w:ascii="Century Gothic" w:hAnsi="Century Gothic"/>
          <w:sz w:val="22"/>
          <w:szCs w:val="22"/>
        </w:rPr>
        <w:t>grant or to permit waivers from the requirements of this Code. The Company expects full compliance with this Code.</w:t>
      </w:r>
    </w:p>
    <w:p w14:paraId="00C6D50C" w14:textId="77777777" w:rsidR="001E6B09" w:rsidRPr="005A3A88" w:rsidRDefault="001E6B09" w:rsidP="00883FC1">
      <w:pPr>
        <w:keepNext/>
        <w:keepLines/>
        <w:ind w:left="284" w:firstLine="76"/>
        <w:jc w:val="both"/>
        <w:rPr>
          <w:rFonts w:ascii="Century Gothic" w:hAnsi="Century Gothic"/>
          <w:sz w:val="22"/>
          <w:szCs w:val="22"/>
        </w:rPr>
      </w:pPr>
    </w:p>
    <w:p w14:paraId="0404DDDF" w14:textId="3E8613FE" w:rsidR="00D15A19" w:rsidRPr="005A3A88" w:rsidRDefault="001E6B09" w:rsidP="00A31327">
      <w:pPr>
        <w:pStyle w:val="ListParagraph"/>
        <w:keepNext/>
        <w:keepLines/>
        <w:numPr>
          <w:ilvl w:val="0"/>
          <w:numId w:val="19"/>
        </w:numPr>
        <w:jc w:val="both"/>
        <w:rPr>
          <w:rFonts w:ascii="Century Gothic" w:hAnsi="Century Gothic"/>
          <w:sz w:val="22"/>
          <w:szCs w:val="22"/>
        </w:rPr>
      </w:pPr>
      <w:r w:rsidRPr="005A3A88">
        <w:rPr>
          <w:rFonts w:ascii="Century Gothic" w:hAnsi="Century Gothic"/>
          <w:bCs/>
          <w:sz w:val="22"/>
          <w:szCs w:val="22"/>
          <w:u w:val="single"/>
        </w:rPr>
        <w:t>Insider Information and Securities Trading</w:t>
      </w:r>
      <w:r w:rsidR="009F4CD7" w:rsidRPr="005A3A88">
        <w:rPr>
          <w:rFonts w:ascii="Century Gothic" w:hAnsi="Century Gothic"/>
          <w:bCs/>
          <w:sz w:val="22"/>
          <w:szCs w:val="22"/>
          <w:u w:val="single"/>
        </w:rPr>
        <w:t>:</w:t>
      </w:r>
      <w:r w:rsidR="009F4CD7" w:rsidRPr="005A3A88">
        <w:rPr>
          <w:rFonts w:ascii="Century Gothic" w:hAnsi="Century Gothic"/>
          <w:bCs/>
          <w:sz w:val="22"/>
          <w:szCs w:val="22"/>
        </w:rPr>
        <w:t xml:space="preserve"> </w:t>
      </w:r>
      <w:r w:rsidR="009F4CD7" w:rsidRPr="005A3A88">
        <w:rPr>
          <w:rFonts w:ascii="Century Gothic" w:hAnsi="Century Gothic"/>
          <w:sz w:val="22"/>
          <w:szCs w:val="22"/>
        </w:rPr>
        <w:t xml:space="preserve"> </w:t>
      </w:r>
    </w:p>
    <w:p w14:paraId="2D95F0A8" w14:textId="77777777" w:rsidR="00D31684" w:rsidRPr="005A3A88" w:rsidRDefault="00D31684" w:rsidP="00396121">
      <w:pPr>
        <w:keepNext/>
        <w:keepLines/>
        <w:ind w:left="284"/>
        <w:jc w:val="both"/>
        <w:rPr>
          <w:rFonts w:ascii="Century Gothic" w:hAnsi="Century Gothic"/>
          <w:sz w:val="22"/>
          <w:szCs w:val="22"/>
        </w:rPr>
      </w:pPr>
    </w:p>
    <w:p w14:paraId="5443DA26" w14:textId="77777777" w:rsidR="00422CE3" w:rsidRPr="009038FF" w:rsidRDefault="004B3DCF" w:rsidP="00D31684">
      <w:pPr>
        <w:keepNext/>
        <w:keepLines/>
        <w:ind w:left="284"/>
        <w:rPr>
          <w:rFonts w:ascii="Century Gothic" w:hAnsi="Century Gothic"/>
          <w:sz w:val="22"/>
          <w:szCs w:val="22"/>
        </w:rPr>
      </w:pPr>
      <w:r w:rsidRPr="005A3A88">
        <w:rPr>
          <w:rFonts w:ascii="Century Gothic" w:hAnsi="Century Gothic"/>
          <w:sz w:val="22"/>
          <w:szCs w:val="22"/>
        </w:rPr>
        <w:t xml:space="preserve">A </w:t>
      </w:r>
      <w:r w:rsidR="00303CA3" w:rsidRPr="005A3A88">
        <w:rPr>
          <w:rFonts w:ascii="Century Gothic" w:hAnsi="Century Gothic"/>
          <w:sz w:val="22"/>
          <w:szCs w:val="22"/>
        </w:rPr>
        <w:t>C</w:t>
      </w:r>
      <w:r w:rsidRPr="005A3A88">
        <w:rPr>
          <w:rFonts w:ascii="Century Gothic" w:hAnsi="Century Gothic"/>
          <w:sz w:val="22"/>
          <w:szCs w:val="22"/>
        </w:rPr>
        <w:t xml:space="preserve">overed </w:t>
      </w:r>
      <w:r w:rsidR="00303CA3" w:rsidRPr="005A3A88">
        <w:rPr>
          <w:rFonts w:ascii="Century Gothic" w:hAnsi="Century Gothic"/>
          <w:sz w:val="22"/>
          <w:szCs w:val="22"/>
        </w:rPr>
        <w:t>P</w:t>
      </w:r>
      <w:r w:rsidRPr="005A3A88">
        <w:rPr>
          <w:rFonts w:ascii="Century Gothic" w:hAnsi="Century Gothic"/>
          <w:sz w:val="22"/>
          <w:szCs w:val="22"/>
        </w:rPr>
        <w:t>erson</w:t>
      </w:r>
      <w:r w:rsidR="001E6B09" w:rsidRPr="005A3A88">
        <w:rPr>
          <w:rFonts w:ascii="Century Gothic" w:hAnsi="Century Gothic"/>
          <w:sz w:val="22"/>
          <w:szCs w:val="22"/>
        </w:rPr>
        <w:t xml:space="preserve"> who ha</w:t>
      </w:r>
      <w:r w:rsidRPr="005A3A88">
        <w:rPr>
          <w:rFonts w:ascii="Century Gothic" w:hAnsi="Century Gothic"/>
          <w:sz w:val="22"/>
          <w:szCs w:val="22"/>
        </w:rPr>
        <w:t>s</w:t>
      </w:r>
      <w:r w:rsidR="001E6B09" w:rsidRPr="005A3A88">
        <w:rPr>
          <w:rFonts w:ascii="Century Gothic" w:hAnsi="Century Gothic"/>
          <w:sz w:val="22"/>
          <w:szCs w:val="22"/>
        </w:rPr>
        <w:t xml:space="preserve"> access to material, non-public information </w:t>
      </w:r>
      <w:r w:rsidR="00303CA3" w:rsidRPr="005A3A88">
        <w:rPr>
          <w:rFonts w:ascii="Century Gothic" w:hAnsi="Century Gothic"/>
          <w:sz w:val="22"/>
          <w:szCs w:val="22"/>
        </w:rPr>
        <w:t xml:space="preserve">is </w:t>
      </w:r>
      <w:r w:rsidR="001E6B09" w:rsidRPr="005A3A88">
        <w:rPr>
          <w:rFonts w:ascii="Century Gothic" w:hAnsi="Century Gothic"/>
          <w:sz w:val="22"/>
          <w:szCs w:val="22"/>
        </w:rPr>
        <w:t xml:space="preserve">not permitted to use that information for share trading purposes or for any purpose unrelated to the Company's business. It is also against the law to trade or to "tip" others who might make an investment decision based on inside company information. For example, using </w:t>
      </w:r>
      <w:proofErr w:type="gramStart"/>
      <w:r w:rsidR="001E6B09" w:rsidRPr="005A3A88">
        <w:rPr>
          <w:rFonts w:ascii="Century Gothic" w:hAnsi="Century Gothic"/>
          <w:sz w:val="22"/>
          <w:szCs w:val="22"/>
        </w:rPr>
        <w:t>material non-public</w:t>
      </w:r>
      <w:proofErr w:type="gramEnd"/>
      <w:r w:rsidR="001E6B09" w:rsidRPr="005A3A88">
        <w:rPr>
          <w:rFonts w:ascii="Century Gothic" w:hAnsi="Century Gothic"/>
          <w:sz w:val="22"/>
          <w:szCs w:val="22"/>
        </w:rPr>
        <w:t xml:space="preserve"> information to buy or sell the Company shares, options in the Company’s share or the shares of any Company supplier, customer or competitor is prohibited. </w:t>
      </w:r>
      <w:r w:rsidR="006C798E" w:rsidRPr="005A3A88">
        <w:rPr>
          <w:rFonts w:ascii="Century Gothic" w:hAnsi="Century Gothic"/>
          <w:sz w:val="22"/>
          <w:szCs w:val="22"/>
        </w:rPr>
        <w:t>Certain directors</w:t>
      </w:r>
      <w:r w:rsidR="005C6607" w:rsidRPr="005A3A88">
        <w:rPr>
          <w:rFonts w:ascii="Century Gothic" w:hAnsi="Century Gothic"/>
          <w:sz w:val="22"/>
          <w:szCs w:val="22"/>
        </w:rPr>
        <w:t>,</w:t>
      </w:r>
      <w:r w:rsidR="006C798E" w:rsidRPr="005A3A88">
        <w:rPr>
          <w:rFonts w:ascii="Century Gothic" w:hAnsi="Century Gothic"/>
          <w:sz w:val="22"/>
          <w:szCs w:val="22"/>
        </w:rPr>
        <w:t xml:space="preserve"> </w:t>
      </w:r>
      <w:r w:rsidR="00D15A19" w:rsidRPr="005A3A88">
        <w:rPr>
          <w:rFonts w:ascii="Century Gothic" w:hAnsi="Century Gothic"/>
          <w:sz w:val="22"/>
          <w:szCs w:val="22"/>
        </w:rPr>
        <w:t xml:space="preserve">officers and employees </w:t>
      </w:r>
      <w:r w:rsidR="007420D6" w:rsidRPr="005A3A88">
        <w:rPr>
          <w:rFonts w:ascii="Century Gothic" w:hAnsi="Century Gothic"/>
          <w:sz w:val="22"/>
          <w:szCs w:val="22"/>
        </w:rPr>
        <w:t xml:space="preserve">(and other associated people as described in the Insider Trading Policy) </w:t>
      </w:r>
      <w:hyperlink r:id="rId16" w:history="1">
        <w:r w:rsidR="00276732" w:rsidRPr="005A3A88">
          <w:rPr>
            <w:rStyle w:val="Hyperlink"/>
            <w:rFonts w:ascii="Century Gothic" w:hAnsi="Century Gothic"/>
            <w:sz w:val="22"/>
            <w:szCs w:val="22"/>
          </w:rPr>
          <w:t>CORE COMPANY POLICIES (sharepoint.com)</w:t>
        </w:r>
      </w:hyperlink>
      <w:r w:rsidR="00391C32" w:rsidRPr="005A3A88">
        <w:rPr>
          <w:rFonts w:ascii="Century Gothic" w:hAnsi="Century Gothic" w:cs="Calibri"/>
          <w:color w:val="0563C1"/>
          <w:sz w:val="22"/>
          <w:szCs w:val="22"/>
          <w:u w:val="single"/>
          <w:lang w:val="en-GB"/>
        </w:rPr>
        <w:t>;</w:t>
      </w:r>
      <w:r w:rsidR="006430DC" w:rsidRPr="005A3A88">
        <w:rPr>
          <w:rFonts w:ascii="Century Gothic" w:hAnsi="Century Gothic" w:cs="Calibri"/>
          <w:color w:val="0563C1"/>
          <w:sz w:val="22"/>
          <w:szCs w:val="22"/>
          <w:u w:val="single"/>
          <w:lang w:val="en-GB"/>
        </w:rPr>
        <w:t xml:space="preserve"> </w:t>
      </w:r>
      <w:r w:rsidR="006C798E" w:rsidRPr="005A3A88">
        <w:rPr>
          <w:rFonts w:ascii="Century Gothic" w:hAnsi="Century Gothic"/>
          <w:sz w:val="22"/>
          <w:szCs w:val="22"/>
        </w:rPr>
        <w:t xml:space="preserve">may only trade Company shares with the permission of the </w:t>
      </w:r>
      <w:r w:rsidR="006C6975" w:rsidRPr="009038FF">
        <w:rPr>
          <w:rFonts w:ascii="Century Gothic" w:hAnsi="Century Gothic"/>
          <w:sz w:val="22"/>
          <w:szCs w:val="22"/>
        </w:rPr>
        <w:t>General Counsel</w:t>
      </w:r>
      <w:r w:rsidR="006C798E" w:rsidRPr="005A3A88">
        <w:rPr>
          <w:rFonts w:ascii="Century Gothic" w:hAnsi="Century Gothic"/>
          <w:sz w:val="22"/>
          <w:szCs w:val="22"/>
        </w:rPr>
        <w:t xml:space="preserve"> and within certain “trading windows” as set out in the Insider Trading Policy. </w:t>
      </w:r>
    </w:p>
    <w:p w14:paraId="289DE915" w14:textId="77777777" w:rsidR="00422CE3" w:rsidRPr="009038FF" w:rsidRDefault="00422CE3" w:rsidP="00D31684">
      <w:pPr>
        <w:keepNext/>
        <w:keepLines/>
        <w:ind w:left="284"/>
        <w:rPr>
          <w:rFonts w:ascii="Century Gothic" w:hAnsi="Century Gothic"/>
          <w:sz w:val="22"/>
          <w:szCs w:val="22"/>
        </w:rPr>
      </w:pPr>
    </w:p>
    <w:p w14:paraId="4DA58937" w14:textId="77777777" w:rsidR="00422CE3" w:rsidRPr="009038FF" w:rsidRDefault="001E6B09" w:rsidP="00D31684">
      <w:pPr>
        <w:keepNext/>
        <w:keepLines/>
        <w:ind w:left="284"/>
        <w:rPr>
          <w:rFonts w:ascii="Century Gothic" w:hAnsi="Century Gothic"/>
          <w:sz w:val="22"/>
          <w:szCs w:val="22"/>
        </w:rPr>
      </w:pPr>
      <w:r w:rsidRPr="005A3A88">
        <w:rPr>
          <w:rFonts w:ascii="Century Gothic" w:hAnsi="Century Gothic"/>
          <w:sz w:val="22"/>
          <w:szCs w:val="22"/>
        </w:rPr>
        <w:t xml:space="preserve">The consequences of insider trading violations can be severe. These rules also apply to the use of material, non-public information about other companies (including, for example, our customers, competitors and potential business partners). In addition </w:t>
      </w:r>
      <w:r w:rsidR="003062FC" w:rsidRPr="005A3A88">
        <w:rPr>
          <w:rFonts w:ascii="Century Gothic" w:hAnsi="Century Gothic"/>
          <w:sz w:val="22"/>
          <w:szCs w:val="22"/>
        </w:rPr>
        <w:t xml:space="preserve">to </w:t>
      </w:r>
      <w:r w:rsidR="00303CA3" w:rsidRPr="005A3A88">
        <w:rPr>
          <w:rFonts w:ascii="Century Gothic" w:hAnsi="Century Gothic"/>
          <w:sz w:val="22"/>
          <w:szCs w:val="22"/>
        </w:rPr>
        <w:t>C</w:t>
      </w:r>
      <w:r w:rsidR="004B3DCF" w:rsidRPr="005A3A88">
        <w:rPr>
          <w:rFonts w:ascii="Century Gothic" w:hAnsi="Century Gothic"/>
          <w:sz w:val="22"/>
          <w:szCs w:val="22"/>
        </w:rPr>
        <w:t xml:space="preserve">overed </w:t>
      </w:r>
      <w:r w:rsidR="00303CA3" w:rsidRPr="005A3A88">
        <w:rPr>
          <w:rFonts w:ascii="Century Gothic" w:hAnsi="Century Gothic"/>
          <w:sz w:val="22"/>
          <w:szCs w:val="22"/>
        </w:rPr>
        <w:t>P</w:t>
      </w:r>
      <w:r w:rsidR="004B3DCF" w:rsidRPr="005A3A88">
        <w:rPr>
          <w:rFonts w:ascii="Century Gothic" w:hAnsi="Century Gothic"/>
          <w:sz w:val="22"/>
          <w:szCs w:val="22"/>
        </w:rPr>
        <w:t>erson</w:t>
      </w:r>
      <w:r w:rsidR="00303CA3" w:rsidRPr="005A3A88">
        <w:rPr>
          <w:rFonts w:ascii="Century Gothic" w:hAnsi="Century Gothic"/>
          <w:sz w:val="22"/>
          <w:szCs w:val="22"/>
        </w:rPr>
        <w:t>’s</w:t>
      </w:r>
      <w:r w:rsidRPr="005A3A88">
        <w:rPr>
          <w:rFonts w:ascii="Century Gothic" w:hAnsi="Century Gothic"/>
          <w:sz w:val="22"/>
          <w:szCs w:val="22"/>
        </w:rPr>
        <w:t xml:space="preserve">, these rules apply to such person’s spouse, children, parents and siblings, as well as any other family members living in such person’s home.  </w:t>
      </w:r>
    </w:p>
    <w:p w14:paraId="24E12E01" w14:textId="77777777" w:rsidR="00422CE3" w:rsidRPr="009038FF" w:rsidRDefault="00422CE3" w:rsidP="00D31684">
      <w:pPr>
        <w:keepNext/>
        <w:keepLines/>
        <w:ind w:left="284"/>
        <w:rPr>
          <w:rFonts w:ascii="Century Gothic" w:hAnsi="Century Gothic"/>
          <w:sz w:val="22"/>
          <w:szCs w:val="22"/>
        </w:rPr>
      </w:pPr>
    </w:p>
    <w:p w14:paraId="42B13CA4" w14:textId="13A465C7" w:rsidR="001E6B09" w:rsidRPr="005A3A88" w:rsidRDefault="001E6B09" w:rsidP="00D31684">
      <w:pPr>
        <w:keepNext/>
        <w:keepLines/>
        <w:ind w:left="284"/>
        <w:rPr>
          <w:rFonts w:ascii="Century Gothic" w:hAnsi="Century Gothic"/>
          <w:sz w:val="22"/>
          <w:szCs w:val="22"/>
        </w:rPr>
      </w:pPr>
      <w:r w:rsidRPr="005A3A88">
        <w:rPr>
          <w:rFonts w:ascii="Century Gothic" w:hAnsi="Century Gothic"/>
          <w:sz w:val="22"/>
          <w:szCs w:val="22"/>
        </w:rPr>
        <w:t>All employees will receive a copy of the Com</w:t>
      </w:r>
      <w:r w:rsidR="00D15A19" w:rsidRPr="005A3A88">
        <w:rPr>
          <w:rFonts w:ascii="Century Gothic" w:hAnsi="Century Gothic"/>
          <w:sz w:val="22"/>
          <w:szCs w:val="22"/>
        </w:rPr>
        <w:t>pany’s Insider Trading Policy. D</w:t>
      </w:r>
      <w:r w:rsidRPr="005A3A88">
        <w:rPr>
          <w:rFonts w:ascii="Century Gothic" w:hAnsi="Century Gothic"/>
          <w:sz w:val="22"/>
          <w:szCs w:val="22"/>
        </w:rPr>
        <w:t xml:space="preserve">irectors </w:t>
      </w:r>
      <w:r w:rsidR="00D15A19" w:rsidRPr="005A3A88">
        <w:rPr>
          <w:rFonts w:ascii="Century Gothic" w:hAnsi="Century Gothic"/>
          <w:sz w:val="22"/>
          <w:szCs w:val="22"/>
        </w:rPr>
        <w:t xml:space="preserve">and officers </w:t>
      </w:r>
      <w:r w:rsidRPr="005A3A88">
        <w:rPr>
          <w:rFonts w:ascii="Century Gothic" w:hAnsi="Century Gothic"/>
          <w:sz w:val="22"/>
          <w:szCs w:val="22"/>
        </w:rPr>
        <w:t xml:space="preserve">who report their shareholdings to the SEC should be thoroughly familiar with the Policy and carefully review an accompanying memorandum, which is being furnished separately to each of them. </w:t>
      </w:r>
    </w:p>
    <w:p w14:paraId="302A0F2C" w14:textId="77777777" w:rsidR="00D31684" w:rsidRPr="005A3A88" w:rsidRDefault="00D31684" w:rsidP="00396121">
      <w:pPr>
        <w:keepNext/>
        <w:keepLines/>
        <w:jc w:val="both"/>
        <w:rPr>
          <w:rFonts w:ascii="Century Gothic" w:hAnsi="Century Gothic"/>
          <w:sz w:val="22"/>
          <w:szCs w:val="22"/>
        </w:rPr>
      </w:pPr>
    </w:p>
    <w:p w14:paraId="0CE1039F" w14:textId="77777777" w:rsidR="00D15A19" w:rsidRPr="005A3A88" w:rsidRDefault="00D15A19" w:rsidP="00883FC1">
      <w:pPr>
        <w:keepNext/>
        <w:keepLines/>
        <w:ind w:left="284" w:firstLine="76"/>
        <w:jc w:val="both"/>
        <w:rPr>
          <w:rFonts w:ascii="Century Gothic" w:hAnsi="Century Gothic"/>
          <w:sz w:val="22"/>
          <w:szCs w:val="22"/>
        </w:rPr>
      </w:pPr>
    </w:p>
    <w:p w14:paraId="28E83B5B" w14:textId="548C4523" w:rsidR="00D15A19" w:rsidRPr="005A3A88" w:rsidRDefault="001E6B09" w:rsidP="00A31327">
      <w:pPr>
        <w:pStyle w:val="ListParagraph"/>
        <w:keepNext/>
        <w:keepLines/>
        <w:numPr>
          <w:ilvl w:val="0"/>
          <w:numId w:val="19"/>
        </w:numPr>
        <w:jc w:val="both"/>
        <w:rPr>
          <w:rFonts w:ascii="Century Gothic" w:hAnsi="Century Gothic"/>
          <w:bCs/>
          <w:sz w:val="22"/>
          <w:szCs w:val="22"/>
        </w:rPr>
      </w:pPr>
      <w:r w:rsidRPr="005A3A88">
        <w:rPr>
          <w:rFonts w:ascii="Century Gothic" w:hAnsi="Century Gothic"/>
          <w:bCs/>
          <w:sz w:val="22"/>
          <w:szCs w:val="22"/>
          <w:u w:val="single"/>
        </w:rPr>
        <w:t>Financial Statements and Other Records</w:t>
      </w:r>
    </w:p>
    <w:p w14:paraId="34340061" w14:textId="77777777" w:rsidR="00D15A19" w:rsidRPr="005A3A88" w:rsidRDefault="00D15A19" w:rsidP="00D15A19">
      <w:pPr>
        <w:keepNext/>
        <w:keepLines/>
        <w:ind w:left="360"/>
        <w:jc w:val="both"/>
        <w:rPr>
          <w:rFonts w:ascii="Century Gothic" w:hAnsi="Century Gothic"/>
          <w:sz w:val="22"/>
          <w:szCs w:val="22"/>
        </w:rPr>
      </w:pPr>
    </w:p>
    <w:p w14:paraId="3AD60628" w14:textId="12CF426D" w:rsidR="001E6B09" w:rsidRPr="005A3A88" w:rsidRDefault="001E6B09" w:rsidP="00D15A19">
      <w:pPr>
        <w:keepNext/>
        <w:keepLines/>
        <w:ind w:left="360"/>
        <w:jc w:val="both"/>
        <w:rPr>
          <w:rFonts w:ascii="Century Gothic" w:hAnsi="Century Gothic"/>
          <w:sz w:val="22"/>
          <w:szCs w:val="22"/>
        </w:rPr>
      </w:pPr>
      <w:proofErr w:type="gramStart"/>
      <w:r w:rsidRPr="005A3A88">
        <w:rPr>
          <w:rFonts w:ascii="Century Gothic" w:hAnsi="Century Gothic"/>
          <w:sz w:val="22"/>
          <w:szCs w:val="22"/>
        </w:rPr>
        <w:t>All of</w:t>
      </w:r>
      <w:proofErr w:type="gramEnd"/>
      <w:r w:rsidRPr="005A3A88">
        <w:rPr>
          <w:rFonts w:ascii="Century Gothic" w:hAnsi="Century Gothic"/>
          <w:sz w:val="22"/>
          <w:szCs w:val="22"/>
        </w:rPr>
        <w:t xml:space="preserve"> the Company’s books, records, accounts and financial statements must be maintained in reasonable detail, must appropriately reflect the Company’s transactions and must both conform to applicable legal requirements and to the Company’s </w:t>
      </w:r>
      <w:proofErr w:type="gramStart"/>
      <w:r w:rsidRPr="005A3A88">
        <w:rPr>
          <w:rFonts w:ascii="Century Gothic" w:hAnsi="Century Gothic"/>
          <w:sz w:val="22"/>
          <w:szCs w:val="22"/>
        </w:rPr>
        <w:t>system</w:t>
      </w:r>
      <w:r w:rsidR="004B3DCF" w:rsidRPr="005A3A88">
        <w:rPr>
          <w:rFonts w:ascii="Century Gothic" w:hAnsi="Century Gothic"/>
          <w:sz w:val="22"/>
          <w:szCs w:val="22"/>
        </w:rPr>
        <w:t>s</w:t>
      </w:r>
      <w:proofErr w:type="gramEnd"/>
      <w:r w:rsidRPr="005A3A88">
        <w:rPr>
          <w:rFonts w:ascii="Century Gothic" w:hAnsi="Century Gothic"/>
          <w:sz w:val="22"/>
          <w:szCs w:val="22"/>
        </w:rPr>
        <w:t xml:space="preserve"> of internal controls. Unrecorded or “off the books” funds or assets should not be maintained unless permitted by applicable law or regulation.</w:t>
      </w:r>
    </w:p>
    <w:p w14:paraId="3FB706D2" w14:textId="77777777" w:rsidR="001E6B09" w:rsidRPr="005A3A88" w:rsidRDefault="001E6B09" w:rsidP="00883FC1">
      <w:pPr>
        <w:keepNext/>
        <w:keepLines/>
        <w:ind w:left="284" w:firstLine="76"/>
        <w:jc w:val="both"/>
        <w:rPr>
          <w:rFonts w:ascii="Century Gothic" w:hAnsi="Century Gothic"/>
          <w:sz w:val="22"/>
          <w:szCs w:val="22"/>
        </w:rPr>
      </w:pPr>
    </w:p>
    <w:p w14:paraId="6B8D7B68" w14:textId="13AB5281" w:rsidR="001E6B09" w:rsidRPr="005A3A88" w:rsidRDefault="001E6B09" w:rsidP="00D15A19">
      <w:pPr>
        <w:keepNext/>
        <w:keepLines/>
        <w:ind w:left="360"/>
        <w:jc w:val="both"/>
        <w:rPr>
          <w:rFonts w:ascii="Century Gothic" w:hAnsi="Century Gothic"/>
          <w:sz w:val="22"/>
          <w:szCs w:val="22"/>
        </w:rPr>
      </w:pPr>
      <w:r w:rsidRPr="005A3A88">
        <w:rPr>
          <w:rFonts w:ascii="Century Gothic" w:hAnsi="Century Gothic"/>
          <w:sz w:val="22"/>
          <w:szCs w:val="22"/>
        </w:rPr>
        <w:t xml:space="preserve">Records should always be retained or destroyed according to the </w:t>
      </w:r>
      <w:r w:rsidR="008D51BD" w:rsidRPr="005A3A88">
        <w:rPr>
          <w:rFonts w:ascii="Century Gothic" w:hAnsi="Century Gothic"/>
          <w:sz w:val="22"/>
          <w:szCs w:val="22"/>
        </w:rPr>
        <w:t xml:space="preserve">law and/or </w:t>
      </w:r>
      <w:r w:rsidRPr="005A3A88">
        <w:rPr>
          <w:rFonts w:ascii="Century Gothic" w:hAnsi="Century Gothic"/>
          <w:sz w:val="22"/>
          <w:szCs w:val="22"/>
        </w:rPr>
        <w:t xml:space="preserve">Company’s record retention policies. In accordance with those policies, in the event of litigation or governmental investigation, please consult the Company’s </w:t>
      </w:r>
      <w:r w:rsidR="006C6975" w:rsidRPr="005A3A88">
        <w:rPr>
          <w:rFonts w:ascii="Century Gothic" w:hAnsi="Century Gothic"/>
          <w:sz w:val="22"/>
          <w:szCs w:val="22"/>
          <w:u w:val="single"/>
        </w:rPr>
        <w:t>General Counsel</w:t>
      </w:r>
      <w:r w:rsidR="001B145B" w:rsidRPr="005A3A88">
        <w:rPr>
          <w:rFonts w:ascii="Century Gothic" w:hAnsi="Century Gothic"/>
          <w:sz w:val="22"/>
          <w:szCs w:val="22"/>
        </w:rPr>
        <w:t xml:space="preserve"> and (with respect to financial document</w:t>
      </w:r>
      <w:r w:rsidR="00D15A19" w:rsidRPr="005A3A88">
        <w:rPr>
          <w:rFonts w:ascii="Century Gothic" w:hAnsi="Century Gothic"/>
          <w:sz w:val="22"/>
          <w:szCs w:val="22"/>
        </w:rPr>
        <w:t>- action</w:t>
      </w:r>
      <w:r w:rsidR="001B145B" w:rsidRPr="005A3A88">
        <w:rPr>
          <w:rFonts w:ascii="Century Gothic" w:hAnsi="Century Gothic"/>
          <w:sz w:val="22"/>
          <w:szCs w:val="22"/>
        </w:rPr>
        <w:t xml:space="preserve">) the </w:t>
      </w:r>
      <w:r w:rsidR="001B145B" w:rsidRPr="005A3A88">
        <w:rPr>
          <w:rFonts w:ascii="Century Gothic" w:hAnsi="Century Gothic"/>
          <w:sz w:val="22"/>
          <w:szCs w:val="22"/>
          <w:u w:val="single"/>
        </w:rPr>
        <w:t>Chief Financial Officer</w:t>
      </w:r>
      <w:r w:rsidRPr="005A3A88">
        <w:rPr>
          <w:rFonts w:ascii="Century Gothic" w:hAnsi="Century Gothic"/>
          <w:sz w:val="22"/>
          <w:szCs w:val="22"/>
        </w:rPr>
        <w:t>.</w:t>
      </w:r>
    </w:p>
    <w:p w14:paraId="2DC42BCF" w14:textId="77777777" w:rsidR="001E6B09" w:rsidRPr="005A3A88" w:rsidRDefault="001E6B09" w:rsidP="00883FC1">
      <w:pPr>
        <w:keepNext/>
        <w:keepLines/>
        <w:ind w:left="284" w:firstLine="76"/>
        <w:jc w:val="both"/>
        <w:rPr>
          <w:rFonts w:ascii="Century Gothic" w:hAnsi="Century Gothic"/>
          <w:sz w:val="22"/>
          <w:szCs w:val="22"/>
        </w:rPr>
      </w:pPr>
    </w:p>
    <w:p w14:paraId="6A33E8BA" w14:textId="34575278" w:rsidR="00D15A19" w:rsidRPr="005A3A88" w:rsidRDefault="001E6B09" w:rsidP="00A31327">
      <w:pPr>
        <w:pStyle w:val="ListParagraph"/>
        <w:keepNext/>
        <w:keepLines/>
        <w:numPr>
          <w:ilvl w:val="0"/>
          <w:numId w:val="19"/>
        </w:numPr>
        <w:ind w:left="851" w:hanging="491"/>
        <w:jc w:val="both"/>
        <w:rPr>
          <w:rFonts w:ascii="Century Gothic" w:hAnsi="Century Gothic"/>
          <w:sz w:val="22"/>
          <w:szCs w:val="22"/>
        </w:rPr>
      </w:pPr>
      <w:r w:rsidRPr="005A3A88">
        <w:rPr>
          <w:rFonts w:ascii="Century Gothic" w:hAnsi="Century Gothic"/>
          <w:bCs/>
          <w:sz w:val="22"/>
          <w:szCs w:val="22"/>
          <w:u w:val="single"/>
        </w:rPr>
        <w:t>Improper Influence on Conduct of Audits</w:t>
      </w:r>
      <w:r w:rsidR="009F4CD7" w:rsidRPr="005A3A88">
        <w:rPr>
          <w:rFonts w:ascii="Century Gothic" w:hAnsi="Century Gothic"/>
          <w:sz w:val="22"/>
          <w:szCs w:val="22"/>
        </w:rPr>
        <w:t xml:space="preserve"> </w:t>
      </w:r>
    </w:p>
    <w:p w14:paraId="249E0895" w14:textId="77777777" w:rsidR="00D15A19" w:rsidRPr="005A3A88" w:rsidRDefault="00D15A19" w:rsidP="00D15A19">
      <w:pPr>
        <w:keepNext/>
        <w:keepLines/>
        <w:ind w:left="360"/>
        <w:jc w:val="both"/>
        <w:rPr>
          <w:rFonts w:ascii="Century Gothic" w:hAnsi="Century Gothic"/>
          <w:sz w:val="22"/>
          <w:szCs w:val="22"/>
        </w:rPr>
      </w:pPr>
    </w:p>
    <w:p w14:paraId="56B89A48" w14:textId="2E88D09E" w:rsidR="001E6B09" w:rsidRPr="005A3A88" w:rsidRDefault="001E6B09" w:rsidP="00D15A19">
      <w:pPr>
        <w:keepNext/>
        <w:keepLines/>
        <w:ind w:left="360"/>
        <w:jc w:val="both"/>
        <w:rPr>
          <w:rFonts w:ascii="Century Gothic" w:hAnsi="Century Gothic"/>
          <w:sz w:val="22"/>
          <w:szCs w:val="22"/>
        </w:rPr>
      </w:pPr>
      <w:r w:rsidRPr="005A3A88">
        <w:rPr>
          <w:rFonts w:ascii="Century Gothic" w:hAnsi="Century Gothic"/>
          <w:sz w:val="22"/>
          <w:szCs w:val="22"/>
        </w:rPr>
        <w:t xml:space="preserve">No director or officer, or any other person acting under the direction thereof, shall directly or indirectly take any action to coerce, manipulate, mislead or fraudulently influence any public or certified public or chartered accountant engaged in the performance of an audit or review of the financial statements of the Company or take any action that such person knows or should know that if successful could result in rendering the Company's financial statements materially misleading. Any person who believes such improper influence is being exerted should report such action to such person’s supervisor, or if that is impractical under the circumstances, to the Company’s </w:t>
      </w:r>
      <w:r w:rsidR="006C6975" w:rsidRPr="005A3A88">
        <w:rPr>
          <w:rFonts w:ascii="Century Gothic" w:hAnsi="Century Gothic"/>
          <w:sz w:val="22"/>
          <w:szCs w:val="22"/>
          <w:u w:val="single"/>
        </w:rPr>
        <w:t>General Counsel</w:t>
      </w:r>
      <w:r w:rsidRPr="005A3A88">
        <w:rPr>
          <w:rFonts w:ascii="Century Gothic" w:hAnsi="Century Gothic"/>
          <w:sz w:val="22"/>
          <w:szCs w:val="22"/>
        </w:rPr>
        <w:t xml:space="preserve">. </w:t>
      </w:r>
    </w:p>
    <w:p w14:paraId="0303A8A8" w14:textId="77777777" w:rsidR="001E6B09" w:rsidRPr="005A3A88" w:rsidRDefault="001E6B09" w:rsidP="00883FC1">
      <w:pPr>
        <w:keepNext/>
        <w:keepLines/>
        <w:ind w:left="284" w:firstLine="76"/>
        <w:jc w:val="both"/>
        <w:rPr>
          <w:rFonts w:ascii="Century Gothic" w:hAnsi="Century Gothic"/>
          <w:sz w:val="22"/>
          <w:szCs w:val="22"/>
        </w:rPr>
      </w:pPr>
    </w:p>
    <w:p w14:paraId="3E69E91B" w14:textId="77777777" w:rsidR="001E6B09" w:rsidRPr="005A3A88" w:rsidRDefault="001E6B09" w:rsidP="00D15A19">
      <w:pPr>
        <w:keepNext/>
        <w:keepLines/>
        <w:ind w:left="360"/>
        <w:jc w:val="both"/>
        <w:rPr>
          <w:rFonts w:ascii="Century Gothic" w:hAnsi="Century Gothic"/>
          <w:sz w:val="22"/>
          <w:szCs w:val="22"/>
        </w:rPr>
      </w:pPr>
      <w:r w:rsidRPr="005A3A88">
        <w:rPr>
          <w:rFonts w:ascii="Century Gothic" w:hAnsi="Century Gothic"/>
          <w:sz w:val="22"/>
          <w:szCs w:val="22"/>
        </w:rPr>
        <w:t>Types of conduct that could constitute improper influence include, but are not limited to, directly or indirectly:</w:t>
      </w:r>
    </w:p>
    <w:p w14:paraId="002093DF" w14:textId="77777777" w:rsidR="001E6B09" w:rsidRPr="005A3A88" w:rsidRDefault="001E6B09" w:rsidP="00883FC1">
      <w:pPr>
        <w:keepNext/>
        <w:keepLines/>
        <w:ind w:left="284" w:firstLine="76"/>
        <w:jc w:val="both"/>
        <w:rPr>
          <w:rFonts w:ascii="Century Gothic" w:hAnsi="Century Gothic"/>
          <w:sz w:val="22"/>
          <w:szCs w:val="22"/>
        </w:rPr>
      </w:pPr>
    </w:p>
    <w:p w14:paraId="7CD57B12" w14:textId="7B287037" w:rsidR="001E6B09" w:rsidRPr="005A3A88" w:rsidRDefault="00391C32" w:rsidP="00D15A19">
      <w:pPr>
        <w:keepNext/>
        <w:keepLines/>
        <w:numPr>
          <w:ilvl w:val="0"/>
          <w:numId w:val="1"/>
        </w:numPr>
        <w:ind w:left="709" w:hanging="349"/>
        <w:jc w:val="both"/>
        <w:rPr>
          <w:rFonts w:ascii="Century Gothic" w:hAnsi="Century Gothic"/>
          <w:sz w:val="22"/>
          <w:szCs w:val="22"/>
        </w:rPr>
      </w:pPr>
      <w:r w:rsidRPr="005A3A88">
        <w:rPr>
          <w:rFonts w:ascii="Century Gothic" w:hAnsi="Century Gothic"/>
          <w:sz w:val="22"/>
          <w:szCs w:val="22"/>
        </w:rPr>
        <w:t>o</w:t>
      </w:r>
      <w:r w:rsidR="001E6B09" w:rsidRPr="005A3A88">
        <w:rPr>
          <w:rFonts w:ascii="Century Gothic" w:hAnsi="Century Gothic"/>
          <w:sz w:val="22"/>
          <w:szCs w:val="22"/>
        </w:rPr>
        <w:t xml:space="preserve">ffering or paying bribes or other financial incentives, including future employment or contracts for non-audit </w:t>
      </w:r>
      <w:proofErr w:type="gramStart"/>
      <w:r w:rsidR="001E6B09" w:rsidRPr="005A3A88">
        <w:rPr>
          <w:rFonts w:ascii="Century Gothic" w:hAnsi="Century Gothic"/>
          <w:sz w:val="22"/>
          <w:szCs w:val="22"/>
        </w:rPr>
        <w:t>services;</w:t>
      </w:r>
      <w:proofErr w:type="gramEnd"/>
    </w:p>
    <w:p w14:paraId="24DF5010" w14:textId="77777777" w:rsidR="001E6B09" w:rsidRPr="005A3A88" w:rsidRDefault="001E6B09" w:rsidP="00883FC1">
      <w:pPr>
        <w:keepNext/>
        <w:keepLines/>
        <w:ind w:left="284" w:firstLine="76"/>
        <w:jc w:val="both"/>
        <w:rPr>
          <w:rFonts w:ascii="Century Gothic" w:hAnsi="Century Gothic"/>
          <w:sz w:val="22"/>
          <w:szCs w:val="22"/>
        </w:rPr>
      </w:pPr>
    </w:p>
    <w:p w14:paraId="260F34AE" w14:textId="5965D8D4" w:rsidR="001E6B09" w:rsidRPr="005A3A88" w:rsidRDefault="00391C32" w:rsidP="00D15A19">
      <w:pPr>
        <w:keepNext/>
        <w:keepLines/>
        <w:numPr>
          <w:ilvl w:val="0"/>
          <w:numId w:val="1"/>
        </w:numPr>
        <w:ind w:left="709" w:hanging="349"/>
        <w:jc w:val="both"/>
        <w:rPr>
          <w:rFonts w:ascii="Century Gothic" w:hAnsi="Century Gothic"/>
          <w:sz w:val="22"/>
          <w:szCs w:val="22"/>
        </w:rPr>
      </w:pPr>
      <w:r w:rsidRPr="005A3A88">
        <w:rPr>
          <w:rFonts w:ascii="Century Gothic" w:hAnsi="Century Gothic"/>
          <w:sz w:val="22"/>
          <w:szCs w:val="22"/>
        </w:rPr>
        <w:t>p</w:t>
      </w:r>
      <w:r w:rsidR="001E6B09" w:rsidRPr="005A3A88">
        <w:rPr>
          <w:rFonts w:ascii="Century Gothic" w:hAnsi="Century Gothic"/>
          <w:sz w:val="22"/>
          <w:szCs w:val="22"/>
        </w:rPr>
        <w:t xml:space="preserve">roviding an auditor with an inaccurate or misleading legal or commercial </w:t>
      </w:r>
      <w:proofErr w:type="gramStart"/>
      <w:r w:rsidR="001E6B09" w:rsidRPr="005A3A88">
        <w:rPr>
          <w:rFonts w:ascii="Century Gothic" w:hAnsi="Century Gothic"/>
          <w:sz w:val="22"/>
          <w:szCs w:val="22"/>
        </w:rPr>
        <w:t>analysis;</w:t>
      </w:r>
      <w:proofErr w:type="gramEnd"/>
    </w:p>
    <w:p w14:paraId="3064B9E6" w14:textId="77777777" w:rsidR="001E6B09" w:rsidRPr="005A3A88" w:rsidRDefault="001E6B09" w:rsidP="00883FC1">
      <w:pPr>
        <w:keepNext/>
        <w:keepLines/>
        <w:ind w:left="284" w:firstLine="76"/>
        <w:jc w:val="both"/>
        <w:rPr>
          <w:rFonts w:ascii="Century Gothic" w:hAnsi="Century Gothic"/>
          <w:sz w:val="22"/>
          <w:szCs w:val="22"/>
        </w:rPr>
      </w:pPr>
    </w:p>
    <w:p w14:paraId="233C795C" w14:textId="333C17C1" w:rsidR="001E6B09" w:rsidRPr="005A3A88" w:rsidRDefault="00391C32" w:rsidP="00D15A19">
      <w:pPr>
        <w:keepNext/>
        <w:keepLines/>
        <w:numPr>
          <w:ilvl w:val="0"/>
          <w:numId w:val="1"/>
        </w:numPr>
        <w:ind w:left="709" w:hanging="349"/>
        <w:jc w:val="both"/>
        <w:rPr>
          <w:rFonts w:ascii="Century Gothic" w:hAnsi="Century Gothic"/>
          <w:sz w:val="22"/>
          <w:szCs w:val="22"/>
        </w:rPr>
      </w:pPr>
      <w:r w:rsidRPr="005A3A88">
        <w:rPr>
          <w:rFonts w:ascii="Century Gothic" w:hAnsi="Century Gothic"/>
          <w:sz w:val="22"/>
          <w:szCs w:val="22"/>
        </w:rPr>
        <w:t>t</w:t>
      </w:r>
      <w:r w:rsidR="001E6B09" w:rsidRPr="005A3A88">
        <w:rPr>
          <w:rFonts w:ascii="Century Gothic" w:hAnsi="Century Gothic"/>
          <w:sz w:val="22"/>
          <w:szCs w:val="22"/>
        </w:rPr>
        <w:t xml:space="preserve">hreatening to cancel or </w:t>
      </w:r>
      <w:proofErr w:type="gramStart"/>
      <w:r w:rsidR="001E6B09" w:rsidRPr="005A3A88">
        <w:rPr>
          <w:rFonts w:ascii="Century Gothic" w:hAnsi="Century Gothic"/>
          <w:sz w:val="22"/>
          <w:szCs w:val="22"/>
        </w:rPr>
        <w:t>canceling</w:t>
      </w:r>
      <w:proofErr w:type="gramEnd"/>
      <w:r w:rsidR="001E6B09" w:rsidRPr="005A3A88">
        <w:rPr>
          <w:rFonts w:ascii="Century Gothic" w:hAnsi="Century Gothic"/>
          <w:sz w:val="22"/>
          <w:szCs w:val="22"/>
        </w:rPr>
        <w:t xml:space="preserve"> existing non-audit or audit engagements if the auditor objects to the Company’s </w:t>
      </w:r>
      <w:proofErr w:type="gramStart"/>
      <w:r w:rsidR="001E6B09" w:rsidRPr="005A3A88">
        <w:rPr>
          <w:rFonts w:ascii="Century Gothic" w:hAnsi="Century Gothic"/>
          <w:sz w:val="22"/>
          <w:szCs w:val="22"/>
        </w:rPr>
        <w:t>accounting;</w:t>
      </w:r>
      <w:proofErr w:type="gramEnd"/>
    </w:p>
    <w:p w14:paraId="620878DD" w14:textId="77777777" w:rsidR="001E6B09" w:rsidRPr="005A3A88" w:rsidRDefault="001E6B09" w:rsidP="00883FC1">
      <w:pPr>
        <w:keepNext/>
        <w:keepLines/>
        <w:ind w:left="284" w:firstLine="76"/>
        <w:jc w:val="both"/>
        <w:rPr>
          <w:rFonts w:ascii="Century Gothic" w:hAnsi="Century Gothic"/>
          <w:sz w:val="22"/>
          <w:szCs w:val="22"/>
        </w:rPr>
      </w:pPr>
    </w:p>
    <w:p w14:paraId="7A11AA32" w14:textId="23681FAE" w:rsidR="001E6B09" w:rsidRPr="005A3A88" w:rsidRDefault="00391C32" w:rsidP="00D15A19">
      <w:pPr>
        <w:keepNext/>
        <w:keepLines/>
        <w:numPr>
          <w:ilvl w:val="0"/>
          <w:numId w:val="1"/>
        </w:numPr>
        <w:ind w:left="709" w:hanging="349"/>
        <w:jc w:val="both"/>
        <w:rPr>
          <w:rFonts w:ascii="Century Gothic" w:hAnsi="Century Gothic"/>
          <w:sz w:val="22"/>
          <w:szCs w:val="22"/>
        </w:rPr>
      </w:pPr>
      <w:r w:rsidRPr="005A3A88">
        <w:rPr>
          <w:rFonts w:ascii="Century Gothic" w:hAnsi="Century Gothic"/>
          <w:sz w:val="22"/>
          <w:szCs w:val="22"/>
        </w:rPr>
        <w:t>s</w:t>
      </w:r>
      <w:r w:rsidR="001E6B09" w:rsidRPr="005A3A88">
        <w:rPr>
          <w:rFonts w:ascii="Century Gothic" w:hAnsi="Century Gothic"/>
          <w:sz w:val="22"/>
          <w:szCs w:val="22"/>
        </w:rPr>
        <w:t xml:space="preserve">eeking to have a partner removed from the audit engagement because the partner objects to the Company’s </w:t>
      </w:r>
      <w:proofErr w:type="gramStart"/>
      <w:r w:rsidR="001E6B09" w:rsidRPr="005A3A88">
        <w:rPr>
          <w:rFonts w:ascii="Century Gothic" w:hAnsi="Century Gothic"/>
          <w:sz w:val="22"/>
          <w:szCs w:val="22"/>
        </w:rPr>
        <w:t>accounting;</w:t>
      </w:r>
      <w:proofErr w:type="gramEnd"/>
    </w:p>
    <w:p w14:paraId="12BB404B" w14:textId="77777777" w:rsidR="001E6B09" w:rsidRPr="005A3A88" w:rsidRDefault="001E6B09" w:rsidP="00883FC1">
      <w:pPr>
        <w:keepNext/>
        <w:keepLines/>
        <w:ind w:left="284" w:firstLine="76"/>
        <w:jc w:val="both"/>
        <w:rPr>
          <w:rFonts w:ascii="Century Gothic" w:hAnsi="Century Gothic"/>
          <w:sz w:val="22"/>
          <w:szCs w:val="22"/>
        </w:rPr>
      </w:pPr>
    </w:p>
    <w:p w14:paraId="349E481A" w14:textId="6C942482" w:rsidR="001E6B09" w:rsidRPr="005A3A88" w:rsidRDefault="00391C32" w:rsidP="00883FC1">
      <w:pPr>
        <w:keepNext/>
        <w:keepLines/>
        <w:numPr>
          <w:ilvl w:val="0"/>
          <w:numId w:val="1"/>
        </w:numPr>
        <w:ind w:left="284" w:firstLine="76"/>
        <w:jc w:val="both"/>
        <w:rPr>
          <w:rFonts w:ascii="Century Gothic" w:hAnsi="Century Gothic"/>
          <w:sz w:val="22"/>
          <w:szCs w:val="22"/>
        </w:rPr>
      </w:pPr>
      <w:r w:rsidRPr="005A3A88">
        <w:rPr>
          <w:rFonts w:ascii="Century Gothic" w:hAnsi="Century Gothic"/>
          <w:sz w:val="22"/>
          <w:szCs w:val="22"/>
        </w:rPr>
        <w:t>b</w:t>
      </w:r>
      <w:r w:rsidR="001E6B09" w:rsidRPr="005A3A88">
        <w:rPr>
          <w:rFonts w:ascii="Century Gothic" w:hAnsi="Century Gothic"/>
          <w:sz w:val="22"/>
          <w:szCs w:val="22"/>
        </w:rPr>
        <w:t>lackmailing; and</w:t>
      </w:r>
    </w:p>
    <w:p w14:paraId="3740D288" w14:textId="77777777" w:rsidR="001E6B09" w:rsidRPr="005A3A88" w:rsidRDefault="001E6B09" w:rsidP="00883FC1">
      <w:pPr>
        <w:keepNext/>
        <w:keepLines/>
        <w:ind w:left="284" w:firstLine="76"/>
        <w:jc w:val="both"/>
        <w:rPr>
          <w:rFonts w:ascii="Century Gothic" w:hAnsi="Century Gothic"/>
          <w:sz w:val="22"/>
          <w:szCs w:val="22"/>
        </w:rPr>
      </w:pPr>
    </w:p>
    <w:p w14:paraId="17AB5927" w14:textId="2763FA0F" w:rsidR="00D15A19" w:rsidRPr="005A3A88" w:rsidRDefault="00391C32" w:rsidP="00A5216E">
      <w:pPr>
        <w:keepNext/>
        <w:keepLines/>
        <w:numPr>
          <w:ilvl w:val="0"/>
          <w:numId w:val="1"/>
        </w:numPr>
        <w:ind w:left="284" w:firstLine="76"/>
        <w:jc w:val="both"/>
        <w:rPr>
          <w:rFonts w:ascii="Century Gothic" w:hAnsi="Century Gothic"/>
          <w:sz w:val="22"/>
          <w:szCs w:val="22"/>
        </w:rPr>
      </w:pPr>
      <w:r w:rsidRPr="005A3A88">
        <w:rPr>
          <w:rFonts w:ascii="Century Gothic" w:hAnsi="Century Gothic"/>
          <w:sz w:val="22"/>
          <w:szCs w:val="22"/>
        </w:rPr>
        <w:t>m</w:t>
      </w:r>
      <w:r w:rsidR="001E6B09" w:rsidRPr="005A3A88">
        <w:rPr>
          <w:rFonts w:ascii="Century Gothic" w:hAnsi="Century Gothic"/>
          <w:sz w:val="22"/>
          <w:szCs w:val="22"/>
        </w:rPr>
        <w:t>aking physical threats.</w:t>
      </w:r>
    </w:p>
    <w:p w14:paraId="507BE5B9" w14:textId="77777777" w:rsidR="00D15A19" w:rsidRPr="005A3A88" w:rsidRDefault="00D15A19" w:rsidP="00D15A19">
      <w:pPr>
        <w:keepNext/>
        <w:keepLines/>
        <w:ind w:left="284" w:firstLine="76"/>
        <w:jc w:val="both"/>
        <w:rPr>
          <w:rFonts w:ascii="Century Gothic" w:hAnsi="Century Gothic"/>
          <w:sz w:val="22"/>
          <w:szCs w:val="22"/>
        </w:rPr>
      </w:pPr>
    </w:p>
    <w:p w14:paraId="0B9A990F" w14:textId="61B4DC95" w:rsidR="00D15A19" w:rsidRPr="005A3A88" w:rsidRDefault="001E6B09" w:rsidP="00D15A19">
      <w:pPr>
        <w:keepNext/>
        <w:keepLines/>
        <w:ind w:left="284" w:firstLine="76"/>
        <w:jc w:val="both"/>
        <w:rPr>
          <w:rFonts w:ascii="Century Gothic" w:hAnsi="Century Gothic"/>
          <w:sz w:val="22"/>
          <w:szCs w:val="22"/>
        </w:rPr>
      </w:pPr>
      <w:r w:rsidRPr="005A3A88">
        <w:rPr>
          <w:rFonts w:ascii="Century Gothic" w:hAnsi="Century Gothic"/>
          <w:bCs/>
          <w:sz w:val="22"/>
          <w:szCs w:val="22"/>
        </w:rPr>
        <w:t>1</w:t>
      </w:r>
      <w:r w:rsidR="00B260D6" w:rsidRPr="005A3A88">
        <w:rPr>
          <w:rFonts w:ascii="Century Gothic" w:hAnsi="Century Gothic"/>
          <w:bCs/>
          <w:sz w:val="22"/>
          <w:szCs w:val="22"/>
        </w:rPr>
        <w:t>1</w:t>
      </w:r>
      <w:r w:rsidRPr="005A3A88">
        <w:rPr>
          <w:rFonts w:ascii="Century Gothic" w:hAnsi="Century Gothic"/>
          <w:bCs/>
          <w:sz w:val="22"/>
          <w:szCs w:val="22"/>
        </w:rPr>
        <w:t>.</w:t>
      </w:r>
      <w:r w:rsidR="00D15A19" w:rsidRPr="005A3A88">
        <w:rPr>
          <w:rFonts w:ascii="Century Gothic" w:hAnsi="Century Gothic"/>
          <w:sz w:val="22"/>
          <w:szCs w:val="22"/>
        </w:rPr>
        <w:t xml:space="preserve">   </w:t>
      </w:r>
      <w:r w:rsidRPr="005A3A88">
        <w:rPr>
          <w:rFonts w:ascii="Century Gothic" w:hAnsi="Century Gothic"/>
          <w:bCs/>
          <w:sz w:val="22"/>
          <w:szCs w:val="22"/>
          <w:u w:val="single"/>
        </w:rPr>
        <w:t>Anti-Corruption Laws</w:t>
      </w:r>
    </w:p>
    <w:p w14:paraId="6BE8D6AC" w14:textId="77777777" w:rsidR="00D15A19" w:rsidRPr="005A3A88" w:rsidRDefault="00D15A19" w:rsidP="00883FC1">
      <w:pPr>
        <w:keepNext/>
        <w:keepLines/>
        <w:ind w:left="284" w:firstLine="76"/>
        <w:jc w:val="both"/>
        <w:rPr>
          <w:rFonts w:ascii="Century Gothic" w:hAnsi="Century Gothic"/>
          <w:sz w:val="22"/>
          <w:szCs w:val="22"/>
        </w:rPr>
      </w:pPr>
    </w:p>
    <w:p w14:paraId="14434A81" w14:textId="321B62CC" w:rsidR="001E6B09" w:rsidRPr="005A3A88" w:rsidRDefault="001E6B09" w:rsidP="0095175D">
      <w:pPr>
        <w:keepNext/>
        <w:keepLines/>
        <w:ind w:left="426"/>
        <w:jc w:val="both"/>
        <w:rPr>
          <w:rFonts w:ascii="Century Gothic" w:hAnsi="Century Gothic"/>
          <w:sz w:val="22"/>
          <w:szCs w:val="22"/>
        </w:rPr>
      </w:pPr>
      <w:r w:rsidRPr="005A3A88">
        <w:rPr>
          <w:rFonts w:ascii="Century Gothic" w:hAnsi="Century Gothic"/>
          <w:sz w:val="22"/>
          <w:szCs w:val="22"/>
        </w:rPr>
        <w:t xml:space="preserve">The Company complies with the anti-corruption laws of the countries in which it does business, including the U.S. Foreign Corrupt Practices Act (FCPA) and the U.K. Bribery Act (2010). </w:t>
      </w:r>
      <w:r w:rsidR="008F33A0" w:rsidRPr="005A3A88">
        <w:rPr>
          <w:rFonts w:ascii="Century Gothic" w:hAnsi="Century Gothic"/>
          <w:sz w:val="22"/>
          <w:szCs w:val="22"/>
        </w:rPr>
        <w:t>Covered Persons</w:t>
      </w:r>
      <w:r w:rsidRPr="005A3A88">
        <w:rPr>
          <w:rFonts w:ascii="Century Gothic" w:hAnsi="Century Gothic"/>
          <w:sz w:val="22"/>
          <w:szCs w:val="22"/>
        </w:rPr>
        <w:t xml:space="preserve"> will not directly or indirectly give anything of value </w:t>
      </w:r>
      <w:r w:rsidR="00542E16" w:rsidRPr="005A3A88">
        <w:rPr>
          <w:rFonts w:ascii="Century Gothic" w:hAnsi="Century Gothic"/>
          <w:sz w:val="22"/>
          <w:szCs w:val="22"/>
        </w:rPr>
        <w:t xml:space="preserve">including provision of entertainment such as meals or gifts </w:t>
      </w:r>
      <w:r w:rsidRPr="005A3A88">
        <w:rPr>
          <w:rFonts w:ascii="Century Gothic" w:hAnsi="Century Gothic"/>
          <w:sz w:val="22"/>
          <w:szCs w:val="22"/>
        </w:rPr>
        <w:t xml:space="preserve">to government officials, including employees of state-owned enterprises or foreign political candidates. These requirements apply both to </w:t>
      </w:r>
      <w:r w:rsidR="00303CA3" w:rsidRPr="005A3A88">
        <w:rPr>
          <w:rFonts w:ascii="Century Gothic" w:hAnsi="Century Gothic"/>
          <w:sz w:val="22"/>
          <w:szCs w:val="22"/>
        </w:rPr>
        <w:t>C</w:t>
      </w:r>
      <w:r w:rsidR="008D51BD" w:rsidRPr="005A3A88">
        <w:rPr>
          <w:rFonts w:ascii="Century Gothic" w:hAnsi="Century Gothic"/>
          <w:sz w:val="22"/>
          <w:szCs w:val="22"/>
        </w:rPr>
        <w:t xml:space="preserve">overed </w:t>
      </w:r>
      <w:r w:rsidR="00303CA3" w:rsidRPr="005A3A88">
        <w:rPr>
          <w:rFonts w:ascii="Century Gothic" w:hAnsi="Century Gothic"/>
          <w:sz w:val="22"/>
          <w:szCs w:val="22"/>
        </w:rPr>
        <w:t>P</w:t>
      </w:r>
      <w:r w:rsidR="008D51BD" w:rsidRPr="005A3A88">
        <w:rPr>
          <w:rFonts w:ascii="Century Gothic" w:hAnsi="Century Gothic"/>
          <w:sz w:val="22"/>
          <w:szCs w:val="22"/>
        </w:rPr>
        <w:t>erson</w:t>
      </w:r>
      <w:r w:rsidR="00303CA3" w:rsidRPr="005A3A88">
        <w:rPr>
          <w:rFonts w:ascii="Century Gothic" w:hAnsi="Century Gothic"/>
          <w:sz w:val="22"/>
          <w:szCs w:val="22"/>
        </w:rPr>
        <w:t>s</w:t>
      </w:r>
      <w:r w:rsidRPr="005A3A88">
        <w:rPr>
          <w:rFonts w:ascii="Century Gothic" w:hAnsi="Century Gothic"/>
          <w:sz w:val="22"/>
          <w:szCs w:val="22"/>
        </w:rPr>
        <w:t xml:space="preserve">, no matter where they are doing business. If you are </w:t>
      </w:r>
      <w:proofErr w:type="spellStart"/>
      <w:r w:rsidR="000765B2" w:rsidRPr="005A3A88">
        <w:rPr>
          <w:rFonts w:ascii="Century Gothic" w:hAnsi="Century Gothic"/>
          <w:sz w:val="22"/>
          <w:szCs w:val="22"/>
        </w:rPr>
        <w:t>authorised</w:t>
      </w:r>
      <w:proofErr w:type="spellEnd"/>
      <w:r w:rsidR="000765B2" w:rsidRPr="005A3A88">
        <w:rPr>
          <w:rFonts w:ascii="Century Gothic" w:hAnsi="Century Gothic"/>
          <w:sz w:val="22"/>
          <w:szCs w:val="22"/>
        </w:rPr>
        <w:t xml:space="preserve"> </w:t>
      </w:r>
      <w:r w:rsidRPr="005A3A88">
        <w:rPr>
          <w:rFonts w:ascii="Century Gothic" w:hAnsi="Century Gothic"/>
          <w:sz w:val="22"/>
          <w:szCs w:val="22"/>
        </w:rPr>
        <w:t>to engage agents, you are responsible for ensuring they are reputable and for obtaining a written agreement to uphold the Company’s standards in this area.</w:t>
      </w:r>
      <w:r w:rsidR="008D51BD" w:rsidRPr="005A3A88">
        <w:rPr>
          <w:rFonts w:ascii="Century Gothic" w:hAnsi="Century Gothic"/>
          <w:sz w:val="22"/>
          <w:szCs w:val="22"/>
        </w:rPr>
        <w:t xml:space="preserve"> The Company’s Anti-corruption and Bribery Policy </w:t>
      </w:r>
      <w:r w:rsidR="00595F59">
        <w:rPr>
          <w:rFonts w:ascii="Century Gothic" w:hAnsi="Century Gothic"/>
          <w:sz w:val="22"/>
          <w:szCs w:val="22"/>
        </w:rPr>
        <w:t xml:space="preserve">may be found by following this link: </w:t>
      </w:r>
    </w:p>
    <w:p w14:paraId="5D13A203" w14:textId="53B823AB" w:rsidR="00391C32" w:rsidRPr="005A3A88" w:rsidRDefault="00B255A4" w:rsidP="00A5216E">
      <w:pPr>
        <w:keepNext/>
        <w:keepLines/>
        <w:ind w:left="426"/>
        <w:jc w:val="both"/>
        <w:rPr>
          <w:rFonts w:ascii="Century Gothic" w:hAnsi="Century Gothic"/>
          <w:sz w:val="22"/>
          <w:szCs w:val="22"/>
        </w:rPr>
      </w:pPr>
      <w:hyperlink r:id="rId17" w:history="1">
        <w:r w:rsidRPr="005A3A88">
          <w:rPr>
            <w:rStyle w:val="Hyperlink"/>
            <w:rFonts w:ascii="Century Gothic" w:hAnsi="Century Gothic"/>
            <w:sz w:val="22"/>
            <w:szCs w:val="22"/>
          </w:rPr>
          <w:t>Inspired-Entertain</w:t>
        </w:r>
        <w:r w:rsidRPr="005A3A88">
          <w:rPr>
            <w:rStyle w:val="Hyperlink"/>
            <w:rFonts w:ascii="Century Gothic" w:hAnsi="Century Gothic"/>
            <w:sz w:val="22"/>
            <w:szCs w:val="22"/>
          </w:rPr>
          <w:t>m</w:t>
        </w:r>
        <w:r w:rsidRPr="005A3A88">
          <w:rPr>
            <w:rStyle w:val="Hyperlink"/>
            <w:rFonts w:ascii="Century Gothic" w:hAnsi="Century Gothic"/>
            <w:sz w:val="22"/>
            <w:szCs w:val="22"/>
          </w:rPr>
          <w:t>ent-Inc-_Anti-Corruption-and-Bribery-Policy_UPDATED-10-05-2022.pdf (inseinc.com)</w:t>
        </w:r>
      </w:hyperlink>
    </w:p>
    <w:p w14:paraId="7294E60B" w14:textId="77777777" w:rsidR="00391C32" w:rsidRPr="005A3A88" w:rsidRDefault="00391C32" w:rsidP="00D31684">
      <w:pPr>
        <w:keepNext/>
        <w:keepLines/>
        <w:jc w:val="both"/>
        <w:rPr>
          <w:rFonts w:ascii="Century Gothic" w:hAnsi="Century Gothic"/>
          <w:sz w:val="22"/>
          <w:szCs w:val="22"/>
        </w:rPr>
      </w:pPr>
    </w:p>
    <w:p w14:paraId="251A7CF5" w14:textId="242EB007" w:rsidR="00CB56BA" w:rsidRPr="005A3A88" w:rsidRDefault="001E6B09" w:rsidP="008159AF">
      <w:pPr>
        <w:pStyle w:val="ListParagraph"/>
        <w:keepNext/>
        <w:keepLines/>
        <w:numPr>
          <w:ilvl w:val="0"/>
          <w:numId w:val="17"/>
        </w:numPr>
        <w:jc w:val="both"/>
        <w:rPr>
          <w:rFonts w:ascii="Century Gothic" w:hAnsi="Century Gothic"/>
          <w:bCs/>
          <w:sz w:val="22"/>
          <w:szCs w:val="22"/>
          <w:u w:val="single"/>
        </w:rPr>
      </w:pPr>
      <w:r w:rsidRPr="005A3A88">
        <w:rPr>
          <w:rFonts w:ascii="Century Gothic" w:hAnsi="Century Gothic"/>
          <w:bCs/>
          <w:sz w:val="22"/>
          <w:szCs w:val="22"/>
          <w:u w:val="single"/>
        </w:rPr>
        <w:t>Violations</w:t>
      </w:r>
    </w:p>
    <w:p w14:paraId="7C034EF9" w14:textId="77777777" w:rsidR="00CB56BA" w:rsidRPr="005A3A88" w:rsidRDefault="00CB56BA" w:rsidP="00CB56BA">
      <w:pPr>
        <w:keepNext/>
        <w:keepLines/>
        <w:ind w:left="360"/>
        <w:jc w:val="both"/>
        <w:rPr>
          <w:rFonts w:ascii="Century Gothic" w:hAnsi="Century Gothic"/>
          <w:sz w:val="22"/>
          <w:szCs w:val="22"/>
        </w:rPr>
      </w:pPr>
    </w:p>
    <w:p w14:paraId="0D343B81" w14:textId="76B0E9B9" w:rsidR="001E6B09" w:rsidRPr="005A3A88" w:rsidRDefault="001E6B09" w:rsidP="00CB56BA">
      <w:pPr>
        <w:keepNext/>
        <w:keepLines/>
        <w:ind w:left="360"/>
        <w:jc w:val="both"/>
        <w:rPr>
          <w:rFonts w:ascii="Century Gothic" w:hAnsi="Century Gothic"/>
          <w:sz w:val="22"/>
          <w:szCs w:val="22"/>
        </w:rPr>
      </w:pPr>
      <w:r w:rsidRPr="005A3A88">
        <w:rPr>
          <w:rFonts w:ascii="Century Gothic" w:hAnsi="Century Gothic"/>
          <w:sz w:val="22"/>
          <w:szCs w:val="22"/>
        </w:rPr>
        <w:t>Violation of this Code is grounds for disciplinary action up to and including termination of employment. Such action is in addition to any civil or criminal liability which might be imposed by any court or regulatory agency.</w:t>
      </w:r>
    </w:p>
    <w:p w14:paraId="49E6EB6C" w14:textId="77777777" w:rsidR="00D31684" w:rsidRPr="005A3A88" w:rsidRDefault="00D31684" w:rsidP="00CB56BA">
      <w:pPr>
        <w:keepNext/>
        <w:keepLines/>
        <w:jc w:val="both"/>
        <w:rPr>
          <w:rFonts w:ascii="Century Gothic" w:hAnsi="Century Gothic"/>
          <w:bCs/>
          <w:sz w:val="22"/>
          <w:szCs w:val="22"/>
        </w:rPr>
      </w:pPr>
    </w:p>
    <w:p w14:paraId="58BEC47A" w14:textId="335ED930" w:rsidR="00D31684" w:rsidRPr="005A3A88" w:rsidRDefault="00D31684" w:rsidP="00CB56BA">
      <w:pPr>
        <w:keepNext/>
        <w:keepLines/>
        <w:jc w:val="both"/>
        <w:rPr>
          <w:rFonts w:ascii="Century Gothic" w:hAnsi="Century Gothic"/>
          <w:bCs/>
          <w:sz w:val="22"/>
          <w:szCs w:val="22"/>
        </w:rPr>
      </w:pPr>
    </w:p>
    <w:p w14:paraId="4E1D3D51" w14:textId="62E69AD2" w:rsidR="00CB56BA" w:rsidRDefault="00CB56BA" w:rsidP="008159AF">
      <w:pPr>
        <w:pStyle w:val="ListParagraph"/>
        <w:keepNext/>
        <w:keepLines/>
        <w:numPr>
          <w:ilvl w:val="0"/>
          <w:numId w:val="17"/>
        </w:numPr>
        <w:ind w:left="851" w:hanging="491"/>
        <w:jc w:val="both"/>
        <w:rPr>
          <w:rFonts w:ascii="Century Gothic" w:hAnsi="Century Gothic"/>
          <w:bCs/>
          <w:sz w:val="22"/>
          <w:szCs w:val="22"/>
          <w:u w:val="single"/>
        </w:rPr>
      </w:pPr>
      <w:r w:rsidRPr="005A3A88">
        <w:rPr>
          <w:rFonts w:ascii="Century Gothic" w:hAnsi="Century Gothic"/>
          <w:bCs/>
          <w:sz w:val="22"/>
          <w:szCs w:val="22"/>
          <w:u w:val="single"/>
        </w:rPr>
        <w:t>Enquiries</w:t>
      </w:r>
    </w:p>
    <w:p w14:paraId="154C7528" w14:textId="77777777" w:rsidR="00A31327" w:rsidRPr="005A3A88" w:rsidRDefault="00A31327" w:rsidP="00A31327">
      <w:pPr>
        <w:pStyle w:val="ListParagraph"/>
        <w:keepNext/>
        <w:keepLines/>
        <w:ind w:left="851"/>
        <w:jc w:val="both"/>
        <w:rPr>
          <w:rFonts w:ascii="Century Gothic" w:hAnsi="Century Gothic"/>
          <w:bCs/>
          <w:sz w:val="22"/>
          <w:szCs w:val="22"/>
          <w:u w:val="single"/>
        </w:rPr>
      </w:pPr>
    </w:p>
    <w:tbl>
      <w:tblPr>
        <w:tblStyle w:val="TableGrid"/>
        <w:tblpPr w:leftFromText="180" w:rightFromText="180" w:vertAnchor="text" w:horzAnchor="margin" w:tblpY="257"/>
        <w:tblW w:w="9930" w:type="dxa"/>
        <w:tblLayout w:type="fixed"/>
        <w:tblLook w:val="04A0" w:firstRow="1" w:lastRow="0" w:firstColumn="1" w:lastColumn="0" w:noHBand="0" w:noVBand="1"/>
      </w:tblPr>
      <w:tblGrid>
        <w:gridCol w:w="2408"/>
        <w:gridCol w:w="2271"/>
        <w:gridCol w:w="3264"/>
        <w:gridCol w:w="1987"/>
      </w:tblGrid>
      <w:tr w:rsidR="00D31684" w:rsidRPr="009038FF" w14:paraId="32C92F6E" w14:textId="77777777" w:rsidTr="00167762">
        <w:trPr>
          <w:trHeight w:val="229"/>
        </w:trPr>
        <w:tc>
          <w:tcPr>
            <w:tcW w:w="2408" w:type="dxa"/>
          </w:tcPr>
          <w:p w14:paraId="481E8554" w14:textId="77777777" w:rsidR="00D31684" w:rsidRPr="005A3A88" w:rsidRDefault="00D31684" w:rsidP="00D31684">
            <w:pPr>
              <w:keepNext/>
              <w:keepLines/>
              <w:ind w:left="284" w:firstLine="76"/>
              <w:jc w:val="both"/>
              <w:rPr>
                <w:rFonts w:ascii="Century Gothic" w:hAnsi="Century Gothic"/>
                <w:b/>
                <w:sz w:val="22"/>
                <w:szCs w:val="22"/>
              </w:rPr>
            </w:pPr>
            <w:r w:rsidRPr="005A3A88">
              <w:rPr>
                <w:rFonts w:ascii="Century Gothic" w:hAnsi="Century Gothic"/>
                <w:b/>
                <w:sz w:val="22"/>
                <w:szCs w:val="22"/>
              </w:rPr>
              <w:t>Position</w:t>
            </w:r>
          </w:p>
        </w:tc>
        <w:tc>
          <w:tcPr>
            <w:tcW w:w="2271" w:type="dxa"/>
          </w:tcPr>
          <w:p w14:paraId="55EDBD4F" w14:textId="77777777" w:rsidR="00D31684" w:rsidRPr="005A3A88" w:rsidRDefault="00D31684" w:rsidP="00D31684">
            <w:pPr>
              <w:keepNext/>
              <w:keepLines/>
              <w:ind w:left="284" w:firstLine="76"/>
              <w:jc w:val="both"/>
              <w:rPr>
                <w:rFonts w:ascii="Century Gothic" w:hAnsi="Century Gothic"/>
                <w:b/>
                <w:sz w:val="22"/>
                <w:szCs w:val="22"/>
              </w:rPr>
            </w:pPr>
            <w:r w:rsidRPr="005A3A88">
              <w:rPr>
                <w:rFonts w:ascii="Century Gothic" w:hAnsi="Century Gothic"/>
                <w:b/>
                <w:sz w:val="22"/>
                <w:szCs w:val="22"/>
              </w:rPr>
              <w:t>Name</w:t>
            </w:r>
          </w:p>
        </w:tc>
        <w:tc>
          <w:tcPr>
            <w:tcW w:w="3264" w:type="dxa"/>
          </w:tcPr>
          <w:p w14:paraId="1C8458B7" w14:textId="77777777" w:rsidR="00D31684" w:rsidRPr="005A3A88" w:rsidRDefault="00D31684" w:rsidP="00D31684">
            <w:pPr>
              <w:keepNext/>
              <w:keepLines/>
              <w:ind w:left="284" w:firstLine="76"/>
              <w:jc w:val="both"/>
              <w:rPr>
                <w:rFonts w:ascii="Century Gothic" w:hAnsi="Century Gothic"/>
                <w:b/>
                <w:sz w:val="22"/>
                <w:szCs w:val="22"/>
              </w:rPr>
            </w:pPr>
            <w:r w:rsidRPr="005A3A88">
              <w:rPr>
                <w:rFonts w:ascii="Century Gothic" w:hAnsi="Century Gothic"/>
                <w:b/>
                <w:sz w:val="22"/>
                <w:szCs w:val="22"/>
              </w:rPr>
              <w:t>Email</w:t>
            </w:r>
          </w:p>
        </w:tc>
        <w:tc>
          <w:tcPr>
            <w:tcW w:w="1987" w:type="dxa"/>
          </w:tcPr>
          <w:p w14:paraId="1C4C363B" w14:textId="77777777" w:rsidR="00D31684" w:rsidRPr="005A3A88" w:rsidRDefault="00D31684" w:rsidP="00D31684">
            <w:pPr>
              <w:keepNext/>
              <w:keepLines/>
              <w:ind w:left="284" w:firstLine="76"/>
              <w:jc w:val="both"/>
              <w:rPr>
                <w:rFonts w:ascii="Century Gothic" w:hAnsi="Century Gothic"/>
                <w:b/>
                <w:sz w:val="22"/>
                <w:szCs w:val="22"/>
              </w:rPr>
            </w:pPr>
            <w:r w:rsidRPr="005A3A88">
              <w:rPr>
                <w:rFonts w:ascii="Century Gothic" w:hAnsi="Century Gothic"/>
                <w:b/>
                <w:sz w:val="22"/>
                <w:szCs w:val="22"/>
              </w:rPr>
              <w:t>Tel No</w:t>
            </w:r>
          </w:p>
        </w:tc>
      </w:tr>
      <w:tr w:rsidR="00D31684" w:rsidRPr="009038FF" w14:paraId="2DC0AD93" w14:textId="77777777" w:rsidTr="00167762">
        <w:trPr>
          <w:trHeight w:val="216"/>
        </w:trPr>
        <w:tc>
          <w:tcPr>
            <w:tcW w:w="2408" w:type="dxa"/>
          </w:tcPr>
          <w:p w14:paraId="6B2D5910" w14:textId="51B80840" w:rsidR="00D31684" w:rsidRPr="005A3A88" w:rsidRDefault="006C6975" w:rsidP="00D31684">
            <w:pPr>
              <w:keepNext/>
              <w:keepLines/>
              <w:rPr>
                <w:rFonts w:ascii="Century Gothic" w:hAnsi="Century Gothic"/>
                <w:sz w:val="22"/>
                <w:szCs w:val="22"/>
              </w:rPr>
            </w:pPr>
            <w:r w:rsidRPr="005A3A88">
              <w:rPr>
                <w:rFonts w:ascii="Century Gothic" w:hAnsi="Century Gothic"/>
                <w:sz w:val="22"/>
                <w:szCs w:val="22"/>
              </w:rPr>
              <w:t>General Counsel</w:t>
            </w:r>
          </w:p>
        </w:tc>
        <w:tc>
          <w:tcPr>
            <w:tcW w:w="2271" w:type="dxa"/>
          </w:tcPr>
          <w:p w14:paraId="45BEAD4E" w14:textId="0EA7FB56" w:rsidR="00D31684" w:rsidRPr="005A3A88" w:rsidRDefault="00034953" w:rsidP="00D31684">
            <w:pPr>
              <w:keepNext/>
              <w:keepLines/>
              <w:jc w:val="both"/>
              <w:rPr>
                <w:rFonts w:ascii="Century Gothic" w:hAnsi="Century Gothic"/>
                <w:sz w:val="22"/>
                <w:szCs w:val="22"/>
              </w:rPr>
            </w:pPr>
            <w:r w:rsidRPr="005A3A88">
              <w:rPr>
                <w:rFonts w:ascii="Century Gothic" w:hAnsi="Century Gothic"/>
                <w:sz w:val="22"/>
                <w:szCs w:val="22"/>
              </w:rPr>
              <w:t>Simona Camillieri</w:t>
            </w:r>
          </w:p>
        </w:tc>
        <w:tc>
          <w:tcPr>
            <w:tcW w:w="3264" w:type="dxa"/>
          </w:tcPr>
          <w:p w14:paraId="3F0B51CB" w14:textId="638637AE" w:rsidR="00D31684" w:rsidRPr="009038FF" w:rsidRDefault="006A6531" w:rsidP="006C6975">
            <w:pPr>
              <w:keepNext/>
              <w:keepLines/>
              <w:jc w:val="both"/>
              <w:rPr>
                <w:rFonts w:ascii="Century Gothic" w:hAnsi="Century Gothic"/>
                <w:sz w:val="22"/>
                <w:szCs w:val="22"/>
              </w:rPr>
            </w:pPr>
            <w:hyperlink r:id="rId18" w:history="1">
              <w:r w:rsidRPr="009038FF">
                <w:rPr>
                  <w:rStyle w:val="Hyperlink"/>
                  <w:rFonts w:ascii="Century Gothic" w:hAnsi="Century Gothic"/>
                  <w:sz w:val="22"/>
                  <w:szCs w:val="22"/>
                </w:rPr>
                <w:t>simona.camilleri@inseinc.com</w:t>
              </w:r>
            </w:hyperlink>
          </w:p>
        </w:tc>
        <w:tc>
          <w:tcPr>
            <w:tcW w:w="1987" w:type="dxa"/>
          </w:tcPr>
          <w:p w14:paraId="304DA506" w14:textId="6AAE4CE8" w:rsidR="006C6975" w:rsidRPr="005A3A88" w:rsidRDefault="006A6531" w:rsidP="00F812AE">
            <w:pPr>
              <w:keepNext/>
              <w:keepLines/>
              <w:jc w:val="both"/>
              <w:rPr>
                <w:rFonts w:ascii="Century Gothic" w:hAnsi="Century Gothic"/>
                <w:sz w:val="22"/>
                <w:szCs w:val="22"/>
              </w:rPr>
            </w:pPr>
            <w:r w:rsidRPr="005A3A88">
              <w:rPr>
                <w:rFonts w:ascii="Century Gothic" w:hAnsi="Century Gothic"/>
                <w:sz w:val="22"/>
                <w:szCs w:val="22"/>
              </w:rPr>
              <w:t>+44 (</w:t>
            </w:r>
            <w:r w:rsidR="0072639B" w:rsidRPr="005A3A88">
              <w:rPr>
                <w:rFonts w:ascii="Century Gothic" w:hAnsi="Century Gothic"/>
                <w:sz w:val="22"/>
                <w:szCs w:val="22"/>
              </w:rPr>
              <w:t>0</w:t>
            </w:r>
            <w:r w:rsidRPr="005A3A88">
              <w:rPr>
                <w:rFonts w:ascii="Century Gothic" w:hAnsi="Century Gothic"/>
                <w:sz w:val="22"/>
                <w:szCs w:val="22"/>
              </w:rPr>
              <w:t>)</w:t>
            </w:r>
            <w:r w:rsidR="0072639B" w:rsidRPr="005A3A88">
              <w:rPr>
                <w:rFonts w:ascii="Century Gothic" w:hAnsi="Century Gothic"/>
                <w:sz w:val="22"/>
                <w:szCs w:val="22"/>
              </w:rPr>
              <w:t>7786411579</w:t>
            </w:r>
          </w:p>
        </w:tc>
      </w:tr>
      <w:tr w:rsidR="00D31684" w:rsidRPr="009038FF" w14:paraId="4EC57CF0" w14:textId="77777777" w:rsidTr="00167762">
        <w:trPr>
          <w:trHeight w:val="458"/>
        </w:trPr>
        <w:tc>
          <w:tcPr>
            <w:tcW w:w="2408" w:type="dxa"/>
          </w:tcPr>
          <w:p w14:paraId="53CFA470" w14:textId="03B82643" w:rsidR="00D31684" w:rsidRPr="005A3A88" w:rsidRDefault="00D31684" w:rsidP="00D31684">
            <w:pPr>
              <w:keepNext/>
              <w:keepLines/>
              <w:rPr>
                <w:rFonts w:ascii="Century Gothic" w:hAnsi="Century Gothic"/>
                <w:sz w:val="22"/>
                <w:szCs w:val="22"/>
              </w:rPr>
            </w:pPr>
            <w:r w:rsidRPr="005A3A88">
              <w:rPr>
                <w:rFonts w:ascii="Century Gothic" w:hAnsi="Century Gothic"/>
                <w:sz w:val="22"/>
                <w:szCs w:val="22"/>
              </w:rPr>
              <w:t>Chief Financial Officer</w:t>
            </w:r>
          </w:p>
        </w:tc>
        <w:tc>
          <w:tcPr>
            <w:tcW w:w="2271" w:type="dxa"/>
          </w:tcPr>
          <w:p w14:paraId="5FE433D4" w14:textId="4AA09A20" w:rsidR="00D31684" w:rsidRPr="005A3A88" w:rsidRDefault="005B1999" w:rsidP="00D31684">
            <w:pPr>
              <w:keepNext/>
              <w:keepLines/>
              <w:jc w:val="both"/>
              <w:rPr>
                <w:rFonts w:ascii="Century Gothic" w:hAnsi="Century Gothic"/>
                <w:sz w:val="22"/>
                <w:szCs w:val="22"/>
              </w:rPr>
            </w:pPr>
            <w:r w:rsidRPr="005A3A88">
              <w:rPr>
                <w:rFonts w:ascii="Century Gothic" w:hAnsi="Century Gothic"/>
                <w:sz w:val="22"/>
                <w:szCs w:val="22"/>
              </w:rPr>
              <w:t>James Richardson</w:t>
            </w:r>
          </w:p>
        </w:tc>
        <w:tc>
          <w:tcPr>
            <w:tcW w:w="3264" w:type="dxa"/>
          </w:tcPr>
          <w:p w14:paraId="50A52F5F" w14:textId="0E45A9E6" w:rsidR="00D31684" w:rsidRPr="009038FF" w:rsidRDefault="00116ABD" w:rsidP="00D31684">
            <w:pPr>
              <w:keepNext/>
              <w:keepLines/>
              <w:jc w:val="both"/>
              <w:rPr>
                <w:rFonts w:ascii="Century Gothic" w:hAnsi="Century Gothic"/>
                <w:sz w:val="22"/>
                <w:szCs w:val="22"/>
              </w:rPr>
            </w:pPr>
            <w:hyperlink r:id="rId19" w:history="1">
              <w:r w:rsidRPr="009038FF">
                <w:rPr>
                  <w:rStyle w:val="Hyperlink"/>
                  <w:rFonts w:ascii="Century Gothic" w:hAnsi="Century Gothic"/>
                  <w:sz w:val="22"/>
                  <w:szCs w:val="22"/>
                </w:rPr>
                <w:t xml:space="preserve"> James.richardson@inseinc.com </w:t>
              </w:r>
            </w:hyperlink>
          </w:p>
        </w:tc>
        <w:tc>
          <w:tcPr>
            <w:tcW w:w="1987" w:type="dxa"/>
          </w:tcPr>
          <w:p w14:paraId="6C1723CE" w14:textId="12483ACF" w:rsidR="00D31684" w:rsidRPr="005A3A88" w:rsidRDefault="005B1999" w:rsidP="00D31684">
            <w:pPr>
              <w:keepNext/>
              <w:keepLines/>
              <w:jc w:val="both"/>
              <w:rPr>
                <w:rFonts w:ascii="Century Gothic" w:hAnsi="Century Gothic"/>
                <w:sz w:val="22"/>
                <w:szCs w:val="22"/>
              </w:rPr>
            </w:pPr>
            <w:r w:rsidRPr="009038FF">
              <w:rPr>
                <w:rFonts w:ascii="Century Gothic" w:hAnsi="Century Gothic"/>
                <w:sz w:val="22"/>
                <w:szCs w:val="22"/>
              </w:rPr>
              <w:t>UK +44 (0) 7717 484843</w:t>
            </w:r>
          </w:p>
        </w:tc>
      </w:tr>
      <w:tr w:rsidR="00D31684" w:rsidRPr="009038FF" w14:paraId="4434BA6B" w14:textId="77777777" w:rsidTr="00167762">
        <w:trPr>
          <w:trHeight w:val="916"/>
        </w:trPr>
        <w:tc>
          <w:tcPr>
            <w:tcW w:w="2408" w:type="dxa"/>
          </w:tcPr>
          <w:p w14:paraId="0956DAA2" w14:textId="77777777" w:rsidR="00D31684" w:rsidRPr="005A3A88" w:rsidRDefault="00D31684" w:rsidP="00D31684">
            <w:pPr>
              <w:keepNext/>
              <w:keepLines/>
              <w:rPr>
                <w:rFonts w:ascii="Century Gothic" w:hAnsi="Century Gothic" w:cs="Calibri"/>
                <w:sz w:val="22"/>
                <w:szCs w:val="22"/>
              </w:rPr>
            </w:pPr>
            <w:r w:rsidRPr="005A3A88">
              <w:rPr>
                <w:rFonts w:ascii="Century Gothic" w:hAnsi="Century Gothic" w:cs="Calibri"/>
                <w:sz w:val="22"/>
                <w:szCs w:val="22"/>
              </w:rPr>
              <w:t>Chairman of the Company’s Audit Committee</w:t>
            </w:r>
          </w:p>
          <w:p w14:paraId="640E2B5A" w14:textId="77777777" w:rsidR="00D31684" w:rsidRPr="005A3A88" w:rsidRDefault="00D31684" w:rsidP="00D31684">
            <w:pPr>
              <w:keepNext/>
              <w:keepLines/>
              <w:ind w:left="284" w:firstLine="76"/>
              <w:rPr>
                <w:rFonts w:ascii="Century Gothic" w:hAnsi="Century Gothic" w:cs="Calibri"/>
                <w:sz w:val="22"/>
                <w:szCs w:val="22"/>
              </w:rPr>
            </w:pPr>
          </w:p>
        </w:tc>
        <w:tc>
          <w:tcPr>
            <w:tcW w:w="2271" w:type="dxa"/>
          </w:tcPr>
          <w:p w14:paraId="78C7FE3F" w14:textId="4A30FF80" w:rsidR="00D31684" w:rsidRPr="005A3A88" w:rsidRDefault="00D31684" w:rsidP="00D31684">
            <w:pPr>
              <w:keepNext/>
              <w:keepLines/>
              <w:jc w:val="both"/>
              <w:rPr>
                <w:rFonts w:ascii="Century Gothic" w:hAnsi="Century Gothic"/>
                <w:sz w:val="22"/>
                <w:szCs w:val="22"/>
              </w:rPr>
            </w:pPr>
            <w:r w:rsidRPr="005A3A88">
              <w:rPr>
                <w:rFonts w:ascii="Century Gothic" w:hAnsi="Century Gothic"/>
                <w:sz w:val="22"/>
                <w:szCs w:val="22"/>
              </w:rPr>
              <w:t>John Vandemore</w:t>
            </w:r>
          </w:p>
          <w:p w14:paraId="2B71A69B" w14:textId="77777777" w:rsidR="00D31684" w:rsidRPr="005A3A88" w:rsidRDefault="00D31684" w:rsidP="00D31684">
            <w:pPr>
              <w:keepNext/>
              <w:keepLines/>
              <w:ind w:left="284" w:firstLine="76"/>
              <w:jc w:val="both"/>
              <w:rPr>
                <w:rFonts w:ascii="Century Gothic" w:hAnsi="Century Gothic"/>
                <w:sz w:val="22"/>
                <w:szCs w:val="22"/>
              </w:rPr>
            </w:pPr>
          </w:p>
        </w:tc>
        <w:tc>
          <w:tcPr>
            <w:tcW w:w="3264" w:type="dxa"/>
          </w:tcPr>
          <w:p w14:paraId="2EF228DC" w14:textId="77777777" w:rsidR="00D31684" w:rsidRPr="005A3A88" w:rsidRDefault="00D31684" w:rsidP="00D31684">
            <w:pPr>
              <w:keepNext/>
              <w:keepLines/>
              <w:jc w:val="both"/>
              <w:rPr>
                <w:rFonts w:ascii="Century Gothic" w:hAnsi="Century Gothic"/>
                <w:sz w:val="22"/>
                <w:szCs w:val="22"/>
              </w:rPr>
            </w:pPr>
            <w:hyperlink r:id="rId20" w:history="1">
              <w:r w:rsidRPr="005A3A88">
                <w:rPr>
                  <w:rStyle w:val="Hyperlink"/>
                  <w:rFonts w:ascii="Century Gothic" w:hAnsi="Century Gothic"/>
                  <w:sz w:val="22"/>
                  <w:szCs w:val="22"/>
                </w:rPr>
                <w:t>ethics@inseinc.com</w:t>
              </w:r>
            </w:hyperlink>
          </w:p>
          <w:p w14:paraId="1B164456" w14:textId="77777777" w:rsidR="00D31684" w:rsidRPr="005A3A88" w:rsidRDefault="00D31684" w:rsidP="00D31684">
            <w:pPr>
              <w:keepNext/>
              <w:keepLines/>
              <w:jc w:val="both"/>
              <w:rPr>
                <w:rFonts w:ascii="Century Gothic" w:hAnsi="Century Gothic"/>
                <w:sz w:val="22"/>
                <w:szCs w:val="22"/>
              </w:rPr>
            </w:pPr>
          </w:p>
        </w:tc>
        <w:tc>
          <w:tcPr>
            <w:tcW w:w="1987" w:type="dxa"/>
          </w:tcPr>
          <w:p w14:paraId="40484480" w14:textId="77777777" w:rsidR="00D31684" w:rsidRPr="005A3A88" w:rsidRDefault="00D31684" w:rsidP="00D31684">
            <w:pPr>
              <w:keepNext/>
              <w:keepLines/>
              <w:jc w:val="both"/>
              <w:rPr>
                <w:rFonts w:ascii="Century Gothic" w:hAnsi="Century Gothic"/>
                <w:sz w:val="22"/>
                <w:szCs w:val="22"/>
              </w:rPr>
            </w:pPr>
            <w:r w:rsidRPr="005A3A88">
              <w:rPr>
                <w:rFonts w:ascii="Century Gothic" w:hAnsi="Century Gothic"/>
                <w:sz w:val="22"/>
                <w:szCs w:val="22"/>
              </w:rPr>
              <w:t>US 1844 7409225</w:t>
            </w:r>
          </w:p>
          <w:p w14:paraId="2F78B140" w14:textId="77777777" w:rsidR="00D31684" w:rsidRPr="005A3A88" w:rsidRDefault="00D31684" w:rsidP="00D31684">
            <w:pPr>
              <w:keepNext/>
              <w:keepLines/>
              <w:jc w:val="both"/>
              <w:rPr>
                <w:rFonts w:ascii="Century Gothic" w:hAnsi="Century Gothic"/>
                <w:sz w:val="22"/>
                <w:szCs w:val="22"/>
              </w:rPr>
            </w:pPr>
            <w:r w:rsidRPr="005A3A88">
              <w:rPr>
                <w:rFonts w:ascii="Century Gothic" w:hAnsi="Century Gothic"/>
                <w:sz w:val="22"/>
                <w:szCs w:val="22"/>
              </w:rPr>
              <w:t>UK 02033029473</w:t>
            </w:r>
          </w:p>
        </w:tc>
      </w:tr>
      <w:tr w:rsidR="00D31684" w:rsidRPr="009038FF" w14:paraId="12C3A41D" w14:textId="77777777" w:rsidTr="00167762">
        <w:trPr>
          <w:trHeight w:val="903"/>
        </w:trPr>
        <w:tc>
          <w:tcPr>
            <w:tcW w:w="2408" w:type="dxa"/>
          </w:tcPr>
          <w:p w14:paraId="35E0705D" w14:textId="77777777" w:rsidR="00D31684" w:rsidRPr="005A3A88" w:rsidRDefault="00D31684" w:rsidP="00D31684">
            <w:pPr>
              <w:keepNext/>
              <w:keepLines/>
              <w:rPr>
                <w:rFonts w:ascii="Century Gothic" w:hAnsi="Century Gothic" w:cs="Calibri"/>
                <w:sz w:val="22"/>
                <w:szCs w:val="22"/>
              </w:rPr>
            </w:pPr>
            <w:r w:rsidRPr="005A3A88">
              <w:rPr>
                <w:rFonts w:ascii="Century Gothic" w:hAnsi="Century Gothic" w:cs="Calibri"/>
                <w:sz w:val="22"/>
                <w:szCs w:val="22"/>
              </w:rPr>
              <w:t>Chairman of the Company’s Compliance Committee</w:t>
            </w:r>
          </w:p>
        </w:tc>
        <w:tc>
          <w:tcPr>
            <w:tcW w:w="2271" w:type="dxa"/>
          </w:tcPr>
          <w:p w14:paraId="7F10901C" w14:textId="77777777" w:rsidR="00D31684" w:rsidRPr="005A3A88" w:rsidDel="002D660C" w:rsidRDefault="00D31684" w:rsidP="00D31684">
            <w:pPr>
              <w:keepNext/>
              <w:keepLines/>
              <w:jc w:val="both"/>
              <w:rPr>
                <w:rFonts w:ascii="Century Gothic" w:hAnsi="Century Gothic"/>
                <w:sz w:val="22"/>
                <w:szCs w:val="22"/>
              </w:rPr>
            </w:pPr>
            <w:r w:rsidRPr="005A3A88">
              <w:rPr>
                <w:rFonts w:ascii="Century Gothic" w:hAnsi="Century Gothic"/>
                <w:sz w:val="22"/>
                <w:szCs w:val="22"/>
              </w:rPr>
              <w:t>Ira Raphaelson</w:t>
            </w:r>
          </w:p>
        </w:tc>
        <w:tc>
          <w:tcPr>
            <w:tcW w:w="3264" w:type="dxa"/>
          </w:tcPr>
          <w:p w14:paraId="39758778" w14:textId="77777777" w:rsidR="00D31684" w:rsidRPr="005A3A88" w:rsidRDefault="00D31684" w:rsidP="00D31684">
            <w:pPr>
              <w:keepNext/>
              <w:keepLines/>
              <w:jc w:val="both"/>
              <w:rPr>
                <w:rFonts w:ascii="Century Gothic" w:hAnsi="Century Gothic"/>
                <w:sz w:val="22"/>
                <w:szCs w:val="22"/>
              </w:rPr>
            </w:pPr>
            <w:hyperlink r:id="rId21" w:history="1">
              <w:r w:rsidRPr="005A3A88">
                <w:rPr>
                  <w:rStyle w:val="Hyperlink"/>
                  <w:rFonts w:ascii="Century Gothic" w:hAnsi="Century Gothic"/>
                  <w:sz w:val="22"/>
                  <w:szCs w:val="22"/>
                </w:rPr>
                <w:t>ethics@inseinc.com</w:t>
              </w:r>
            </w:hyperlink>
          </w:p>
          <w:p w14:paraId="6CDAE5D3" w14:textId="77777777" w:rsidR="00D31684" w:rsidRPr="005A3A88" w:rsidDel="002D660C" w:rsidRDefault="00D31684" w:rsidP="00D31684">
            <w:pPr>
              <w:keepNext/>
              <w:keepLines/>
              <w:jc w:val="both"/>
              <w:rPr>
                <w:rStyle w:val="Hyperlink"/>
                <w:rFonts w:ascii="Century Gothic" w:hAnsi="Century Gothic"/>
                <w:sz w:val="22"/>
                <w:szCs w:val="22"/>
              </w:rPr>
            </w:pPr>
          </w:p>
        </w:tc>
        <w:tc>
          <w:tcPr>
            <w:tcW w:w="1987" w:type="dxa"/>
          </w:tcPr>
          <w:p w14:paraId="24AFCAB0" w14:textId="3EB571F4" w:rsidR="00D31684" w:rsidRPr="005A3A88" w:rsidRDefault="00D31684" w:rsidP="00D31684">
            <w:pPr>
              <w:keepNext/>
              <w:keepLines/>
              <w:jc w:val="both"/>
              <w:rPr>
                <w:rFonts w:ascii="Century Gothic" w:hAnsi="Century Gothic"/>
                <w:sz w:val="22"/>
                <w:szCs w:val="22"/>
              </w:rPr>
            </w:pPr>
            <w:r w:rsidRPr="005A3A88">
              <w:rPr>
                <w:rFonts w:ascii="Century Gothic" w:hAnsi="Century Gothic"/>
                <w:sz w:val="22"/>
                <w:szCs w:val="22"/>
              </w:rPr>
              <w:t>US 1844</w:t>
            </w:r>
            <w:r w:rsidR="00E62388" w:rsidRPr="005A3A88">
              <w:rPr>
                <w:rFonts w:ascii="Century Gothic" w:hAnsi="Century Gothic"/>
                <w:sz w:val="22"/>
                <w:szCs w:val="22"/>
              </w:rPr>
              <w:t xml:space="preserve"> </w:t>
            </w:r>
            <w:r w:rsidRPr="005A3A88">
              <w:rPr>
                <w:rFonts w:ascii="Century Gothic" w:hAnsi="Century Gothic"/>
                <w:sz w:val="22"/>
                <w:szCs w:val="22"/>
              </w:rPr>
              <w:t>7409226</w:t>
            </w:r>
          </w:p>
          <w:p w14:paraId="06FF7F4F" w14:textId="77777777" w:rsidR="00D31684" w:rsidRPr="005A3A88" w:rsidRDefault="00D31684" w:rsidP="00D31684">
            <w:pPr>
              <w:keepNext/>
              <w:keepLines/>
              <w:jc w:val="both"/>
              <w:rPr>
                <w:rFonts w:ascii="Century Gothic" w:hAnsi="Century Gothic"/>
                <w:sz w:val="22"/>
                <w:szCs w:val="22"/>
              </w:rPr>
            </w:pPr>
            <w:r w:rsidRPr="005A3A88">
              <w:rPr>
                <w:rFonts w:ascii="Century Gothic" w:hAnsi="Century Gothic"/>
                <w:sz w:val="22"/>
                <w:szCs w:val="22"/>
              </w:rPr>
              <w:t>UK 02033029488</w:t>
            </w:r>
          </w:p>
        </w:tc>
      </w:tr>
      <w:tr w:rsidR="00D31684" w:rsidRPr="009038FF" w14:paraId="4B021172" w14:textId="5A4C8D92" w:rsidTr="00167762">
        <w:trPr>
          <w:trHeight w:val="2735"/>
        </w:trPr>
        <w:tc>
          <w:tcPr>
            <w:tcW w:w="2408" w:type="dxa"/>
          </w:tcPr>
          <w:p w14:paraId="599CD7B1" w14:textId="77777777" w:rsidR="009038FF" w:rsidRDefault="009038FF" w:rsidP="00291C7C">
            <w:pPr>
              <w:keepNext/>
              <w:keepLines/>
              <w:rPr>
                <w:rFonts w:ascii="Century Gothic" w:hAnsi="Century Gothic"/>
                <w:sz w:val="22"/>
                <w:szCs w:val="22"/>
              </w:rPr>
            </w:pPr>
          </w:p>
          <w:p w14:paraId="5FAB2F52" w14:textId="77777777" w:rsidR="009038FF" w:rsidRDefault="009038FF" w:rsidP="00291C7C">
            <w:pPr>
              <w:keepNext/>
              <w:keepLines/>
              <w:rPr>
                <w:rFonts w:ascii="Century Gothic" w:hAnsi="Century Gothic"/>
                <w:sz w:val="22"/>
                <w:szCs w:val="22"/>
              </w:rPr>
            </w:pPr>
          </w:p>
          <w:p w14:paraId="5C22B356" w14:textId="56D32906" w:rsidR="00D31684" w:rsidRPr="005A3A88" w:rsidRDefault="00D31684" w:rsidP="009038FF">
            <w:pPr>
              <w:keepNext/>
              <w:keepLines/>
              <w:rPr>
                <w:rFonts w:ascii="Century Gothic" w:hAnsi="Century Gothic"/>
                <w:sz w:val="22"/>
                <w:szCs w:val="22"/>
              </w:rPr>
            </w:pPr>
            <w:r w:rsidRPr="005A3A88">
              <w:rPr>
                <w:rFonts w:ascii="Century Gothic" w:hAnsi="Century Gothic"/>
                <w:sz w:val="22"/>
                <w:szCs w:val="22"/>
              </w:rPr>
              <w:t xml:space="preserve">Executive </w:t>
            </w:r>
            <w:r w:rsidR="00007062" w:rsidRPr="005A3A88">
              <w:rPr>
                <w:rFonts w:ascii="Century Gothic" w:hAnsi="Century Gothic"/>
                <w:sz w:val="22"/>
                <w:szCs w:val="22"/>
              </w:rPr>
              <w:t>Management Team Member</w:t>
            </w:r>
            <w:r w:rsidRPr="005A3A88">
              <w:rPr>
                <w:rFonts w:ascii="Century Gothic" w:hAnsi="Century Gothic"/>
                <w:sz w:val="22"/>
                <w:szCs w:val="22"/>
              </w:rPr>
              <w:t>:</w:t>
            </w:r>
          </w:p>
        </w:tc>
        <w:tc>
          <w:tcPr>
            <w:tcW w:w="2271" w:type="dxa"/>
          </w:tcPr>
          <w:p w14:paraId="3A46D970" w14:textId="2BC293B1" w:rsidR="00D31684" w:rsidRPr="005A3A88" w:rsidRDefault="00D31684" w:rsidP="00D31684">
            <w:pPr>
              <w:keepNext/>
              <w:keepLines/>
              <w:ind w:left="284" w:firstLine="76"/>
              <w:jc w:val="both"/>
              <w:rPr>
                <w:rFonts w:ascii="Century Gothic" w:hAnsi="Century Gothic"/>
                <w:sz w:val="22"/>
                <w:szCs w:val="22"/>
              </w:rPr>
            </w:pPr>
          </w:p>
          <w:p w14:paraId="132E9B02" w14:textId="62A8C830" w:rsidR="00D31684" w:rsidRPr="005A3A88" w:rsidRDefault="00D31684" w:rsidP="00291C7C">
            <w:pPr>
              <w:keepNext/>
              <w:keepLines/>
              <w:jc w:val="both"/>
              <w:rPr>
                <w:rFonts w:ascii="Century Gothic" w:hAnsi="Century Gothic"/>
                <w:sz w:val="22"/>
                <w:szCs w:val="22"/>
              </w:rPr>
            </w:pPr>
          </w:p>
          <w:p w14:paraId="7DFD64C7" w14:textId="7F6B6E0E" w:rsidR="00D31684" w:rsidRPr="005A3A88" w:rsidRDefault="005D53BD" w:rsidP="009038FF">
            <w:pPr>
              <w:keepNext/>
              <w:keepLines/>
              <w:jc w:val="both"/>
              <w:rPr>
                <w:rFonts w:ascii="Century Gothic" w:hAnsi="Century Gothic"/>
                <w:sz w:val="22"/>
                <w:szCs w:val="22"/>
              </w:rPr>
            </w:pPr>
            <w:r w:rsidRPr="005A3A88">
              <w:rPr>
                <w:rFonts w:ascii="Century Gothic" w:hAnsi="Century Gothic"/>
                <w:sz w:val="22"/>
                <w:szCs w:val="22"/>
              </w:rPr>
              <w:t>Mark Stebbing</w:t>
            </w:r>
            <w:r w:rsidRPr="009038FF">
              <w:rPr>
                <w:rFonts w:ascii="Century Gothic" w:hAnsi="Century Gothic"/>
                <w:sz w:val="22"/>
                <w:szCs w:val="22"/>
              </w:rPr>
              <w:t>s</w:t>
            </w:r>
          </w:p>
          <w:p w14:paraId="7034415C" w14:textId="3714469C" w:rsidR="00D31684" w:rsidRPr="005A3A88" w:rsidRDefault="00D31684" w:rsidP="00D31684">
            <w:pPr>
              <w:keepNext/>
              <w:keepLines/>
              <w:ind w:left="284" w:firstLine="76"/>
              <w:jc w:val="both"/>
              <w:rPr>
                <w:rFonts w:ascii="Century Gothic" w:hAnsi="Century Gothic"/>
                <w:sz w:val="22"/>
                <w:szCs w:val="22"/>
              </w:rPr>
            </w:pPr>
          </w:p>
          <w:p w14:paraId="1FBC61D5" w14:textId="1FE5A225" w:rsidR="00D31684" w:rsidRPr="005A3A88" w:rsidRDefault="00D31684" w:rsidP="00D31684">
            <w:pPr>
              <w:keepNext/>
              <w:keepLines/>
              <w:ind w:left="284" w:firstLine="76"/>
              <w:jc w:val="both"/>
              <w:rPr>
                <w:rFonts w:ascii="Century Gothic" w:hAnsi="Century Gothic"/>
                <w:sz w:val="22"/>
                <w:szCs w:val="22"/>
              </w:rPr>
            </w:pPr>
          </w:p>
          <w:p w14:paraId="1901E227" w14:textId="478A33E4" w:rsidR="00D31684" w:rsidRPr="005A3A88" w:rsidRDefault="00D31684" w:rsidP="00D31684">
            <w:pPr>
              <w:keepNext/>
              <w:keepLines/>
              <w:jc w:val="both"/>
              <w:rPr>
                <w:rFonts w:ascii="Century Gothic" w:hAnsi="Century Gothic"/>
                <w:sz w:val="22"/>
                <w:szCs w:val="22"/>
              </w:rPr>
            </w:pPr>
          </w:p>
        </w:tc>
        <w:tc>
          <w:tcPr>
            <w:tcW w:w="3264" w:type="dxa"/>
          </w:tcPr>
          <w:p w14:paraId="784DA75D" w14:textId="1BF5927D" w:rsidR="00D31684" w:rsidRPr="005A3A88" w:rsidRDefault="00D31684" w:rsidP="00D31684">
            <w:pPr>
              <w:keepNext/>
              <w:keepLines/>
              <w:ind w:left="284" w:firstLine="76"/>
              <w:jc w:val="both"/>
              <w:rPr>
                <w:rFonts w:ascii="Century Gothic" w:hAnsi="Century Gothic"/>
                <w:sz w:val="22"/>
                <w:szCs w:val="22"/>
              </w:rPr>
            </w:pPr>
          </w:p>
          <w:p w14:paraId="74BB7B13" w14:textId="08565FE8" w:rsidR="00D31684" w:rsidRPr="005A3A88" w:rsidRDefault="00D31684" w:rsidP="00D31684">
            <w:pPr>
              <w:keepNext/>
              <w:keepLines/>
              <w:ind w:left="284" w:firstLine="76"/>
              <w:jc w:val="both"/>
              <w:rPr>
                <w:rFonts w:ascii="Century Gothic" w:hAnsi="Century Gothic"/>
                <w:sz w:val="22"/>
                <w:szCs w:val="22"/>
              </w:rPr>
            </w:pPr>
          </w:p>
          <w:p w14:paraId="576D8EB2" w14:textId="74A9EED7" w:rsidR="00D31684" w:rsidRPr="005A3A88" w:rsidRDefault="00D31684" w:rsidP="00D31684">
            <w:pPr>
              <w:keepNext/>
              <w:keepLines/>
              <w:ind w:left="284" w:firstLine="76"/>
              <w:jc w:val="both"/>
              <w:rPr>
                <w:rFonts w:ascii="Century Gothic" w:hAnsi="Century Gothic"/>
                <w:sz w:val="22"/>
                <w:szCs w:val="22"/>
              </w:rPr>
            </w:pPr>
          </w:p>
          <w:p w14:paraId="53AC9F52" w14:textId="363CAAB6" w:rsidR="00D31684" w:rsidRPr="005A3A88" w:rsidRDefault="00D31684" w:rsidP="00F812AE">
            <w:pPr>
              <w:keepNext/>
              <w:keepLines/>
              <w:jc w:val="both"/>
              <w:rPr>
                <w:rFonts w:ascii="Century Gothic" w:hAnsi="Century Gothic"/>
                <w:sz w:val="22"/>
                <w:szCs w:val="22"/>
              </w:rPr>
            </w:pPr>
          </w:p>
        </w:tc>
        <w:tc>
          <w:tcPr>
            <w:tcW w:w="1987" w:type="dxa"/>
          </w:tcPr>
          <w:p w14:paraId="2068F7DD" w14:textId="506DE4A7" w:rsidR="00D31684" w:rsidRPr="005A3A88" w:rsidRDefault="00D31684" w:rsidP="00D31684">
            <w:pPr>
              <w:keepNext/>
              <w:keepLines/>
              <w:ind w:left="284" w:firstLine="76"/>
              <w:jc w:val="both"/>
              <w:rPr>
                <w:rFonts w:ascii="Century Gothic" w:hAnsi="Century Gothic"/>
                <w:sz w:val="22"/>
                <w:szCs w:val="22"/>
              </w:rPr>
            </w:pPr>
          </w:p>
          <w:p w14:paraId="7BE7BDE0" w14:textId="22E9C106" w:rsidR="00D31684" w:rsidRPr="005A3A88" w:rsidRDefault="00D31684" w:rsidP="00291C7C">
            <w:pPr>
              <w:keepNext/>
              <w:keepLines/>
              <w:jc w:val="both"/>
              <w:rPr>
                <w:rFonts w:ascii="Century Gothic" w:hAnsi="Century Gothic"/>
                <w:sz w:val="22"/>
                <w:szCs w:val="22"/>
              </w:rPr>
            </w:pPr>
          </w:p>
          <w:p w14:paraId="4D5A1815" w14:textId="77777777" w:rsidR="00BA2641" w:rsidRPr="005A3A88" w:rsidRDefault="00BA2641" w:rsidP="00BA2641">
            <w:pPr>
              <w:keepNext/>
              <w:keepLines/>
              <w:jc w:val="both"/>
              <w:rPr>
                <w:rFonts w:ascii="Century Gothic" w:hAnsi="Century Gothic"/>
                <w:sz w:val="22"/>
                <w:szCs w:val="22"/>
                <w:lang w:val="en-GB"/>
              </w:rPr>
            </w:pPr>
            <w:r w:rsidRPr="009038FF">
              <w:rPr>
                <w:rFonts w:ascii="Century Gothic" w:hAnsi="Century Gothic"/>
                <w:sz w:val="22"/>
                <w:szCs w:val="22"/>
                <w:lang w:val="en-GB"/>
              </w:rPr>
              <w:t xml:space="preserve">Mobile: </w:t>
            </w:r>
          </w:p>
          <w:p w14:paraId="1BD8C51E" w14:textId="77777777" w:rsidR="00BA2641" w:rsidRPr="009038FF" w:rsidRDefault="00BA2641" w:rsidP="00BA2641">
            <w:pPr>
              <w:keepNext/>
              <w:keepLines/>
              <w:jc w:val="both"/>
              <w:rPr>
                <w:rFonts w:ascii="Century Gothic" w:hAnsi="Century Gothic"/>
                <w:sz w:val="22"/>
                <w:szCs w:val="22"/>
                <w:lang w:val="en-GB"/>
              </w:rPr>
            </w:pPr>
          </w:p>
          <w:p w14:paraId="046C3A6E" w14:textId="1ED63C6C" w:rsidR="00D31684" w:rsidRPr="005A3A88" w:rsidRDefault="00BA2641" w:rsidP="009038FF">
            <w:pPr>
              <w:keepNext/>
              <w:keepLines/>
              <w:jc w:val="both"/>
              <w:rPr>
                <w:rFonts w:ascii="Century Gothic" w:hAnsi="Century Gothic"/>
                <w:sz w:val="22"/>
                <w:szCs w:val="22"/>
              </w:rPr>
            </w:pPr>
            <w:r w:rsidRPr="009038FF">
              <w:rPr>
                <w:rFonts w:ascii="Century Gothic" w:hAnsi="Century Gothic"/>
                <w:sz w:val="22"/>
                <w:szCs w:val="22"/>
                <w:lang w:val="en-GB"/>
              </w:rPr>
              <w:t>07549724918</w:t>
            </w:r>
          </w:p>
          <w:p w14:paraId="71EFDB2A" w14:textId="3D5C0E9A" w:rsidR="00D31684" w:rsidRPr="005A3A88" w:rsidRDefault="00D31684" w:rsidP="00D31684">
            <w:pPr>
              <w:keepNext/>
              <w:keepLines/>
              <w:ind w:left="284" w:firstLine="76"/>
              <w:jc w:val="both"/>
              <w:rPr>
                <w:rFonts w:ascii="Century Gothic" w:hAnsi="Century Gothic"/>
                <w:sz w:val="22"/>
                <w:szCs w:val="22"/>
              </w:rPr>
            </w:pPr>
          </w:p>
          <w:p w14:paraId="19B7C9FB" w14:textId="0FA90CC7" w:rsidR="00D31684" w:rsidRPr="005A3A88" w:rsidRDefault="00D31684" w:rsidP="00D31684">
            <w:pPr>
              <w:keepNext/>
              <w:keepLines/>
              <w:ind w:left="284" w:firstLine="76"/>
              <w:jc w:val="both"/>
              <w:rPr>
                <w:rFonts w:ascii="Century Gothic" w:hAnsi="Century Gothic"/>
                <w:sz w:val="22"/>
                <w:szCs w:val="22"/>
              </w:rPr>
            </w:pPr>
          </w:p>
          <w:p w14:paraId="3ACC4F11" w14:textId="635BF82C" w:rsidR="00D31684" w:rsidRPr="005A3A88" w:rsidRDefault="00D31684" w:rsidP="00D31684">
            <w:pPr>
              <w:keepNext/>
              <w:keepLines/>
              <w:jc w:val="both"/>
              <w:rPr>
                <w:rFonts w:ascii="Century Gothic" w:hAnsi="Century Gothic"/>
                <w:sz w:val="22"/>
                <w:szCs w:val="22"/>
              </w:rPr>
            </w:pPr>
          </w:p>
        </w:tc>
      </w:tr>
    </w:tbl>
    <w:p w14:paraId="46FEA9C0" w14:textId="77777777" w:rsidR="00CB56BA" w:rsidRPr="005A3A88" w:rsidRDefault="00CB56BA" w:rsidP="00CB56BA">
      <w:pPr>
        <w:keepNext/>
        <w:keepLines/>
        <w:ind w:left="360"/>
        <w:jc w:val="both"/>
        <w:rPr>
          <w:rFonts w:ascii="Century Gothic" w:hAnsi="Century Gothic"/>
          <w:sz w:val="22"/>
          <w:szCs w:val="22"/>
        </w:rPr>
      </w:pPr>
    </w:p>
    <w:p w14:paraId="07933174" w14:textId="78973628" w:rsidR="001B145B" w:rsidRPr="005A3A88" w:rsidRDefault="002D660C" w:rsidP="00D31684">
      <w:pPr>
        <w:keepNext/>
        <w:keepLines/>
        <w:ind w:left="284"/>
        <w:jc w:val="both"/>
        <w:rPr>
          <w:rFonts w:ascii="Century Gothic" w:hAnsi="Century Gothic"/>
          <w:b/>
          <w:bCs/>
          <w:sz w:val="22"/>
          <w:szCs w:val="22"/>
        </w:rPr>
      </w:pPr>
      <w:r w:rsidRPr="005A3A88">
        <w:rPr>
          <w:rFonts w:ascii="Century Gothic" w:hAnsi="Century Gothic"/>
          <w:sz w:val="22"/>
          <w:szCs w:val="22"/>
        </w:rPr>
        <w:t xml:space="preserve">All enquiries and questions in relation to this Code or its applicability to </w:t>
      </w:r>
      <w:r w:rsidR="00D31684" w:rsidRPr="005A3A88">
        <w:rPr>
          <w:rFonts w:ascii="Century Gothic" w:hAnsi="Century Gothic"/>
          <w:sz w:val="22"/>
          <w:szCs w:val="22"/>
        </w:rPr>
        <w:t>particular people</w:t>
      </w:r>
      <w:r w:rsidRPr="005A3A88">
        <w:rPr>
          <w:rFonts w:ascii="Century Gothic" w:hAnsi="Century Gothic"/>
          <w:sz w:val="22"/>
          <w:szCs w:val="22"/>
        </w:rPr>
        <w:t xml:space="preserve"> or situations should be addressed as set out herein to either:</w:t>
      </w:r>
    </w:p>
    <w:p w14:paraId="096C4554" w14:textId="7E5E3F87" w:rsidR="001E6B09" w:rsidRPr="005A3A88" w:rsidRDefault="001E6B09" w:rsidP="00883FC1">
      <w:pPr>
        <w:keepNext/>
        <w:keepLines/>
        <w:ind w:left="284" w:firstLine="76"/>
        <w:jc w:val="both"/>
        <w:rPr>
          <w:rFonts w:ascii="Century Gothic" w:hAnsi="Century Gothic"/>
          <w:sz w:val="22"/>
          <w:szCs w:val="22"/>
        </w:rPr>
      </w:pPr>
      <w:r w:rsidRPr="005A3A88">
        <w:rPr>
          <w:rFonts w:ascii="Century Gothic" w:hAnsi="Century Gothic"/>
          <w:sz w:val="22"/>
          <w:szCs w:val="22"/>
        </w:rPr>
        <w:t xml:space="preserve">  </w:t>
      </w:r>
    </w:p>
    <w:p w14:paraId="3620C18E" w14:textId="36DBEA68" w:rsidR="00151F4D" w:rsidRPr="005A3A88" w:rsidRDefault="007F192B" w:rsidP="00633F96">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4"/>
        <w:jc w:val="both"/>
        <w:rPr>
          <w:rFonts w:ascii="Century Gothic" w:hAnsi="Century Gothic"/>
          <w:sz w:val="22"/>
          <w:szCs w:val="22"/>
        </w:rPr>
      </w:pPr>
      <w:r w:rsidRPr="005A3A88">
        <w:rPr>
          <w:rFonts w:ascii="Century Gothic" w:hAnsi="Century Gothic"/>
          <w:sz w:val="22"/>
          <w:szCs w:val="22"/>
        </w:rPr>
        <w:t>Signature Page to Follow.</w:t>
      </w:r>
    </w:p>
    <w:p w14:paraId="2DBC70A6" w14:textId="31374883" w:rsidR="00A31327" w:rsidRDefault="00151F4D">
      <w:pPr>
        <w:spacing w:after="160" w:line="259" w:lineRule="auto"/>
        <w:rPr>
          <w:rFonts w:ascii="Century Gothic" w:hAnsi="Century Gothic"/>
          <w:sz w:val="22"/>
          <w:szCs w:val="22"/>
        </w:rPr>
      </w:pPr>
      <w:r w:rsidRPr="005A3A88">
        <w:rPr>
          <w:rFonts w:ascii="Century Gothic" w:hAnsi="Century Gothic"/>
          <w:sz w:val="22"/>
          <w:szCs w:val="22"/>
        </w:rPr>
        <w:br w:type="page"/>
      </w:r>
      <w:r w:rsidR="00A31327">
        <w:rPr>
          <w:rFonts w:ascii="Century Gothic" w:hAnsi="Century Gothic"/>
          <w:sz w:val="22"/>
          <w:szCs w:val="22"/>
        </w:rPr>
        <w:br w:type="page"/>
      </w:r>
    </w:p>
    <w:p w14:paraId="30E5A048" w14:textId="77777777" w:rsidR="00151F4D" w:rsidRPr="005A3A88" w:rsidRDefault="00151F4D">
      <w:pPr>
        <w:spacing w:after="160" w:line="259" w:lineRule="auto"/>
        <w:rPr>
          <w:rFonts w:ascii="Century Gothic" w:hAnsi="Century Gothic"/>
          <w:sz w:val="22"/>
          <w:szCs w:val="22"/>
        </w:rPr>
      </w:pPr>
    </w:p>
    <w:p w14:paraId="20A36164" w14:textId="77777777" w:rsidR="00D31684" w:rsidRPr="009038FF" w:rsidRDefault="00D31684" w:rsidP="00633F96">
      <w:pPr>
        <w:pStyle w:val="Bod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4"/>
        <w:jc w:val="both"/>
        <w:rPr>
          <w:rFonts w:ascii="Century Gothic" w:hAnsi="Century Gothic"/>
          <w:sz w:val="22"/>
          <w:szCs w:val="22"/>
        </w:rPr>
      </w:pPr>
    </w:p>
    <w:p w14:paraId="18BE410D" w14:textId="77777777" w:rsidR="006430DC" w:rsidRPr="005A3A88" w:rsidRDefault="006430DC" w:rsidP="006430DC">
      <w:pPr>
        <w:keepNext/>
        <w:keepLines/>
        <w:autoSpaceDE w:val="0"/>
        <w:autoSpaceDN w:val="0"/>
        <w:adjustRightInd w:val="0"/>
        <w:ind w:left="300"/>
        <w:jc w:val="center"/>
        <w:rPr>
          <w:rFonts w:ascii="Century Gothic" w:hAnsi="Century Gothic" w:cs="Calibri"/>
          <w:b/>
          <w:sz w:val="22"/>
          <w:szCs w:val="22"/>
        </w:rPr>
      </w:pPr>
      <w:r w:rsidRPr="009038FF">
        <w:rPr>
          <w:rFonts w:ascii="Century Gothic" w:hAnsi="Century Gothic"/>
          <w:noProof/>
          <w:sz w:val="22"/>
          <w:szCs w:val="22"/>
          <w:lang w:val="en-GB" w:eastAsia="en-GB"/>
        </w:rPr>
        <w:drawing>
          <wp:inline distT="0" distB="0" distL="0" distR="0" wp14:anchorId="5DCDAFCD" wp14:editId="36DE2251">
            <wp:extent cx="3057637" cy="569533"/>
            <wp:effectExtent l="19050" t="0" r="9413" b="0"/>
            <wp:docPr id="4" name="Picture 1" descr="cid:image001.jpg@01D03B03.8BF4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3B03.8BF45290"/>
                    <pic:cNvPicPr>
                      <a:picLocks noChangeAspect="1" noChangeArrowheads="1"/>
                    </pic:cNvPicPr>
                  </pic:nvPicPr>
                  <pic:blipFill>
                    <a:blip r:embed="rId8" r:link="rId9" cstate="print"/>
                    <a:srcRect/>
                    <a:stretch>
                      <a:fillRect/>
                    </a:stretch>
                  </pic:blipFill>
                  <pic:spPr bwMode="auto">
                    <a:xfrm>
                      <a:off x="0" y="0"/>
                      <a:ext cx="3057315" cy="569473"/>
                    </a:xfrm>
                    <a:prstGeom prst="rect">
                      <a:avLst/>
                    </a:prstGeom>
                    <a:noFill/>
                    <a:ln w="9525">
                      <a:noFill/>
                      <a:miter lim="800000"/>
                      <a:headEnd/>
                      <a:tailEnd/>
                    </a:ln>
                  </pic:spPr>
                </pic:pic>
              </a:graphicData>
            </a:graphic>
          </wp:inline>
        </w:drawing>
      </w:r>
    </w:p>
    <w:p w14:paraId="55D25388" w14:textId="77777777" w:rsidR="006430DC" w:rsidRPr="009038FF" w:rsidRDefault="006430DC" w:rsidP="006430DC">
      <w:pPr>
        <w:keepNext/>
        <w:keepLines/>
        <w:autoSpaceDE w:val="0"/>
        <w:autoSpaceDN w:val="0"/>
        <w:adjustRightInd w:val="0"/>
        <w:ind w:left="300"/>
        <w:jc w:val="center"/>
        <w:rPr>
          <w:rFonts w:ascii="Century Gothic" w:hAnsi="Century Gothic" w:cs="Calibri"/>
          <w:b/>
          <w:sz w:val="22"/>
          <w:szCs w:val="22"/>
        </w:rPr>
      </w:pPr>
    </w:p>
    <w:p w14:paraId="00DB7103" w14:textId="77777777" w:rsidR="006430DC" w:rsidRPr="009038FF" w:rsidRDefault="006430DC" w:rsidP="006430DC">
      <w:pPr>
        <w:keepNext/>
        <w:keepLines/>
        <w:autoSpaceDE w:val="0"/>
        <w:autoSpaceDN w:val="0"/>
        <w:adjustRightInd w:val="0"/>
        <w:ind w:left="300"/>
        <w:jc w:val="center"/>
        <w:rPr>
          <w:rFonts w:ascii="Century Gothic" w:hAnsi="Century Gothic" w:cs="Calibri"/>
          <w:b/>
          <w:sz w:val="22"/>
          <w:szCs w:val="22"/>
        </w:rPr>
      </w:pPr>
      <w:r w:rsidRPr="009038FF">
        <w:rPr>
          <w:rFonts w:ascii="Century Gothic" w:hAnsi="Century Gothic" w:cs="Calibri"/>
          <w:b/>
          <w:sz w:val="22"/>
          <w:szCs w:val="22"/>
        </w:rPr>
        <w:t>INSPIRED ENTERTAINMENT, INC</w:t>
      </w:r>
    </w:p>
    <w:p w14:paraId="7DD15F73" w14:textId="6D5E5AE5" w:rsidR="00AD0F56" w:rsidRPr="009038FF" w:rsidRDefault="006430DC" w:rsidP="006430DC">
      <w:pPr>
        <w:keepNext/>
        <w:keepLines/>
        <w:autoSpaceDE w:val="0"/>
        <w:autoSpaceDN w:val="0"/>
        <w:adjustRightInd w:val="0"/>
        <w:ind w:left="300"/>
        <w:jc w:val="center"/>
        <w:rPr>
          <w:rFonts w:ascii="Century Gothic" w:hAnsi="Century Gothic" w:cs="Calibri"/>
          <w:b/>
          <w:sz w:val="22"/>
          <w:szCs w:val="22"/>
        </w:rPr>
      </w:pPr>
      <w:r w:rsidRPr="009038FF">
        <w:rPr>
          <w:rFonts w:ascii="Century Gothic" w:hAnsi="Century Gothic" w:cs="Calibri"/>
          <w:b/>
          <w:sz w:val="22"/>
          <w:szCs w:val="22"/>
        </w:rPr>
        <w:t>CODE OF ETHICS</w:t>
      </w:r>
    </w:p>
    <w:p w14:paraId="7D8B2314" w14:textId="4EEF87E0" w:rsidR="006430DC" w:rsidRPr="009038FF" w:rsidRDefault="00AD0F56" w:rsidP="006430DC">
      <w:pPr>
        <w:keepNext/>
        <w:keepLines/>
        <w:autoSpaceDE w:val="0"/>
        <w:autoSpaceDN w:val="0"/>
        <w:adjustRightInd w:val="0"/>
        <w:ind w:left="300"/>
        <w:jc w:val="center"/>
        <w:rPr>
          <w:rFonts w:ascii="Century Gothic" w:hAnsi="Century Gothic"/>
          <w:b/>
          <w:sz w:val="22"/>
          <w:szCs w:val="22"/>
        </w:rPr>
      </w:pPr>
      <w:r w:rsidRPr="009038FF">
        <w:rPr>
          <w:rFonts w:ascii="Century Gothic" w:hAnsi="Century Gothic" w:cs="Calibri"/>
          <w:b/>
          <w:sz w:val="22"/>
          <w:szCs w:val="22"/>
        </w:rPr>
        <w:t xml:space="preserve">(LAST </w:t>
      </w:r>
      <w:r w:rsidR="00007062" w:rsidRPr="009038FF">
        <w:rPr>
          <w:rFonts w:ascii="Century Gothic" w:hAnsi="Century Gothic" w:cs="Calibri"/>
          <w:b/>
          <w:sz w:val="22"/>
          <w:szCs w:val="22"/>
        </w:rPr>
        <w:t>UPDATED</w:t>
      </w:r>
      <w:r w:rsidRPr="009038FF">
        <w:rPr>
          <w:rFonts w:ascii="Century Gothic" w:hAnsi="Century Gothic" w:cs="Calibri"/>
          <w:b/>
          <w:sz w:val="22"/>
          <w:szCs w:val="22"/>
        </w:rPr>
        <w:t>:</w:t>
      </w:r>
      <w:r w:rsidR="005B1999" w:rsidRPr="009038FF">
        <w:rPr>
          <w:rFonts w:ascii="Century Gothic" w:hAnsi="Century Gothic" w:cs="Calibri"/>
          <w:b/>
          <w:sz w:val="22"/>
          <w:szCs w:val="22"/>
        </w:rPr>
        <w:t xml:space="preserve"> </w:t>
      </w:r>
      <w:r w:rsidR="00116ABD" w:rsidRPr="009038FF">
        <w:rPr>
          <w:rFonts w:ascii="Century Gothic" w:hAnsi="Century Gothic" w:cs="Calibri"/>
          <w:b/>
          <w:sz w:val="22"/>
          <w:szCs w:val="22"/>
        </w:rPr>
        <w:t xml:space="preserve">May </w:t>
      </w:r>
      <w:proofErr w:type="gramStart"/>
      <w:r w:rsidR="00A31327" w:rsidRPr="009038FF">
        <w:rPr>
          <w:rFonts w:ascii="Century Gothic" w:hAnsi="Century Gothic" w:cs="Calibri"/>
          <w:b/>
          <w:sz w:val="22"/>
          <w:szCs w:val="22"/>
        </w:rPr>
        <w:t>2026 )</w:t>
      </w:r>
      <w:proofErr w:type="gramEnd"/>
    </w:p>
    <w:p w14:paraId="6765D0F8" w14:textId="77777777" w:rsidR="008E5B7E" w:rsidRPr="009038FF" w:rsidRDefault="008E5B7E" w:rsidP="00CB56BA">
      <w:pPr>
        <w:keepNext/>
        <w:keepLines/>
        <w:ind w:left="284"/>
        <w:jc w:val="both"/>
        <w:rPr>
          <w:rFonts w:ascii="Century Gothic" w:hAnsi="Century Gothic"/>
          <w:b/>
          <w:bCs/>
          <w:sz w:val="22"/>
          <w:szCs w:val="22"/>
        </w:rPr>
      </w:pPr>
    </w:p>
    <w:p w14:paraId="19AC4B8F" w14:textId="2D426693" w:rsidR="001E6B09" w:rsidRPr="009038FF" w:rsidRDefault="001E6B09" w:rsidP="00CB56BA">
      <w:pPr>
        <w:keepNext/>
        <w:keepLines/>
        <w:ind w:left="284"/>
        <w:jc w:val="both"/>
        <w:rPr>
          <w:rFonts w:ascii="Century Gothic" w:hAnsi="Century Gothic"/>
          <w:sz w:val="22"/>
          <w:szCs w:val="22"/>
        </w:rPr>
      </w:pPr>
      <w:r w:rsidRPr="009038FF">
        <w:rPr>
          <w:rFonts w:ascii="Century Gothic" w:hAnsi="Century Gothic"/>
          <w:b/>
          <w:bCs/>
          <w:sz w:val="22"/>
          <w:szCs w:val="22"/>
        </w:rPr>
        <w:t>DIRECTOR’S</w:t>
      </w:r>
      <w:r w:rsidR="00F6710C" w:rsidRPr="009038FF">
        <w:rPr>
          <w:rFonts w:ascii="Century Gothic" w:hAnsi="Century Gothic"/>
          <w:b/>
          <w:bCs/>
          <w:sz w:val="22"/>
          <w:szCs w:val="22"/>
        </w:rPr>
        <w:t>,</w:t>
      </w:r>
      <w:r w:rsidR="00303CA3" w:rsidRPr="009038FF">
        <w:rPr>
          <w:rFonts w:ascii="Century Gothic" w:hAnsi="Century Gothic"/>
          <w:b/>
          <w:bCs/>
          <w:sz w:val="22"/>
          <w:szCs w:val="22"/>
        </w:rPr>
        <w:t xml:space="preserve"> </w:t>
      </w:r>
      <w:r w:rsidRPr="009038FF">
        <w:rPr>
          <w:rFonts w:ascii="Century Gothic" w:hAnsi="Century Gothic"/>
          <w:b/>
          <w:bCs/>
          <w:sz w:val="22"/>
          <w:szCs w:val="22"/>
        </w:rPr>
        <w:t xml:space="preserve">OFFICER’S </w:t>
      </w:r>
      <w:r w:rsidR="00EE31C7" w:rsidRPr="009038FF">
        <w:rPr>
          <w:rFonts w:ascii="Century Gothic" w:hAnsi="Century Gothic"/>
          <w:b/>
          <w:bCs/>
          <w:sz w:val="22"/>
          <w:szCs w:val="22"/>
        </w:rPr>
        <w:t>OR E</w:t>
      </w:r>
      <w:r w:rsidR="00F6710C" w:rsidRPr="009038FF">
        <w:rPr>
          <w:rFonts w:ascii="Century Gothic" w:hAnsi="Century Gothic"/>
          <w:b/>
          <w:bCs/>
          <w:sz w:val="22"/>
          <w:szCs w:val="22"/>
        </w:rPr>
        <w:t xml:space="preserve">MPLOYEE’S </w:t>
      </w:r>
      <w:r w:rsidRPr="009038FF">
        <w:rPr>
          <w:rFonts w:ascii="Century Gothic" w:hAnsi="Century Gothic"/>
          <w:b/>
          <w:bCs/>
          <w:sz w:val="22"/>
          <w:szCs w:val="22"/>
        </w:rPr>
        <w:t>CERTIFICATION</w:t>
      </w:r>
    </w:p>
    <w:p w14:paraId="01DB6E97" w14:textId="77777777" w:rsidR="001E6B09" w:rsidRPr="009038FF" w:rsidRDefault="001E6B09" w:rsidP="00883FC1">
      <w:pPr>
        <w:keepNext/>
        <w:keepLines/>
        <w:ind w:left="284" w:firstLine="76"/>
        <w:jc w:val="both"/>
        <w:rPr>
          <w:rFonts w:ascii="Century Gothic" w:hAnsi="Century Gothic"/>
          <w:sz w:val="22"/>
          <w:szCs w:val="22"/>
        </w:rPr>
      </w:pPr>
    </w:p>
    <w:p w14:paraId="5A2E4ED3" w14:textId="035D9D04" w:rsidR="001E6B09" w:rsidRPr="009038FF" w:rsidRDefault="001E6B09" w:rsidP="00CB56BA">
      <w:pPr>
        <w:keepNext/>
        <w:keepLines/>
        <w:ind w:left="284"/>
        <w:jc w:val="both"/>
        <w:rPr>
          <w:rFonts w:ascii="Century Gothic" w:hAnsi="Century Gothic"/>
          <w:sz w:val="22"/>
          <w:szCs w:val="22"/>
        </w:rPr>
      </w:pPr>
      <w:r w:rsidRPr="009038FF">
        <w:rPr>
          <w:rFonts w:ascii="Century Gothic" w:hAnsi="Century Gothic"/>
          <w:sz w:val="22"/>
          <w:szCs w:val="22"/>
        </w:rPr>
        <w:t xml:space="preserve">I have read and understand the foregoing Code.  I hereby certify that I </w:t>
      </w:r>
      <w:proofErr w:type="gramStart"/>
      <w:r w:rsidRPr="009038FF">
        <w:rPr>
          <w:rFonts w:ascii="Century Gothic" w:hAnsi="Century Gothic"/>
          <w:sz w:val="22"/>
          <w:szCs w:val="22"/>
        </w:rPr>
        <w:t>am in compliance with</w:t>
      </w:r>
      <w:proofErr w:type="gramEnd"/>
      <w:r w:rsidRPr="009038FF">
        <w:rPr>
          <w:rFonts w:ascii="Century Gothic" w:hAnsi="Century Gothic"/>
          <w:sz w:val="22"/>
          <w:szCs w:val="22"/>
        </w:rPr>
        <w:t xml:space="preserve"> the foregoing Code and I will comply with the Code in the future. </w:t>
      </w:r>
      <w:r w:rsidR="00F6710C" w:rsidRPr="009038FF">
        <w:rPr>
          <w:rFonts w:ascii="Century Gothic" w:hAnsi="Century Gothic"/>
          <w:sz w:val="22"/>
          <w:szCs w:val="22"/>
        </w:rPr>
        <w:t xml:space="preserve"> I am presently unaware of any </w:t>
      </w:r>
      <w:r w:rsidR="00EE31C7" w:rsidRPr="009038FF">
        <w:rPr>
          <w:rFonts w:ascii="Century Gothic" w:hAnsi="Century Gothic"/>
          <w:sz w:val="22"/>
          <w:szCs w:val="22"/>
        </w:rPr>
        <w:t>violation</w:t>
      </w:r>
      <w:r w:rsidR="00F6710C" w:rsidRPr="009038FF">
        <w:rPr>
          <w:rFonts w:ascii="Century Gothic" w:hAnsi="Century Gothic"/>
          <w:sz w:val="22"/>
          <w:szCs w:val="22"/>
        </w:rPr>
        <w:t xml:space="preserve"> of this Code</w:t>
      </w:r>
      <w:r w:rsidR="00EE31C7" w:rsidRPr="009038FF">
        <w:rPr>
          <w:rFonts w:ascii="Century Gothic" w:hAnsi="Century Gothic"/>
          <w:sz w:val="22"/>
          <w:szCs w:val="22"/>
        </w:rPr>
        <w:t xml:space="preserve"> that I have not reported as required.</w:t>
      </w:r>
      <w:r w:rsidR="00F6710C" w:rsidRPr="009038FF">
        <w:rPr>
          <w:rFonts w:ascii="Century Gothic" w:hAnsi="Century Gothic"/>
          <w:sz w:val="22"/>
          <w:szCs w:val="22"/>
        </w:rPr>
        <w:t xml:space="preserve"> </w:t>
      </w:r>
      <w:r w:rsidRPr="009038FF">
        <w:rPr>
          <w:rFonts w:ascii="Century Gothic" w:hAnsi="Century Gothic"/>
          <w:sz w:val="22"/>
          <w:szCs w:val="22"/>
        </w:rPr>
        <w:t> I understand that any violation of the Code will subject me to appropriate disciplinary action, which may include termination of my directorship of, or employment by, the Company for cause.</w:t>
      </w:r>
    </w:p>
    <w:p w14:paraId="3D92E8CB" w14:textId="77777777" w:rsidR="001E6B09" w:rsidRPr="009038FF" w:rsidRDefault="001E6B09" w:rsidP="00883FC1">
      <w:pPr>
        <w:keepNext/>
        <w:keepLines/>
        <w:ind w:left="284" w:firstLine="76"/>
        <w:jc w:val="both"/>
        <w:rPr>
          <w:rFonts w:ascii="Century Gothic" w:hAnsi="Century Gothic"/>
          <w:sz w:val="22"/>
          <w:szCs w:val="22"/>
        </w:rPr>
      </w:pPr>
    </w:p>
    <w:p w14:paraId="47F9930E" w14:textId="6D1A9B28" w:rsidR="001E6B09" w:rsidRPr="009038FF" w:rsidRDefault="001E6B09" w:rsidP="00883FC1">
      <w:pPr>
        <w:keepNext/>
        <w:keepLines/>
        <w:ind w:left="284" w:firstLine="76"/>
        <w:jc w:val="both"/>
        <w:rPr>
          <w:rFonts w:ascii="Century Gothic" w:hAnsi="Century Gothic"/>
          <w:sz w:val="22"/>
          <w:szCs w:val="22"/>
        </w:rPr>
      </w:pPr>
    </w:p>
    <w:p w14:paraId="30BF42CC" w14:textId="77777777" w:rsidR="006430DC" w:rsidRPr="009038FF" w:rsidRDefault="006430DC" w:rsidP="00883FC1">
      <w:pPr>
        <w:keepNext/>
        <w:keepLines/>
        <w:ind w:left="284" w:firstLine="76"/>
        <w:jc w:val="both"/>
        <w:rPr>
          <w:rFonts w:ascii="Century Gothic" w:hAnsi="Century Gothic"/>
          <w:sz w:val="22"/>
          <w:szCs w:val="22"/>
        </w:rPr>
      </w:pPr>
    </w:p>
    <w:p w14:paraId="4C8B5BB9" w14:textId="4437DBFC" w:rsidR="001E6B09" w:rsidRPr="009038FF" w:rsidRDefault="001E6B09" w:rsidP="00883FC1">
      <w:pPr>
        <w:keepNext/>
        <w:keepLines/>
        <w:ind w:left="284" w:firstLine="76"/>
        <w:jc w:val="both"/>
        <w:rPr>
          <w:rFonts w:ascii="Century Gothic" w:hAnsi="Century Gothic"/>
          <w:sz w:val="22"/>
          <w:szCs w:val="22"/>
        </w:rPr>
      </w:pPr>
      <w:r w:rsidRPr="009038FF">
        <w:rPr>
          <w:rFonts w:ascii="Century Gothic" w:hAnsi="Century Gothic"/>
          <w:sz w:val="22"/>
          <w:szCs w:val="22"/>
        </w:rPr>
        <w:t>Dated:                                                   </w:t>
      </w:r>
      <w:bookmarkStart w:id="0" w:name="_wd_lastPlace"/>
      <w:bookmarkEnd w:id="0"/>
      <w:r w:rsidRPr="009038FF">
        <w:rPr>
          <w:rFonts w:ascii="Century Gothic" w:hAnsi="Century Gothic"/>
          <w:sz w:val="22"/>
          <w:szCs w:val="22"/>
        </w:rPr>
        <w:t>  __________________________________</w:t>
      </w:r>
    </w:p>
    <w:p w14:paraId="6BDED3E4" w14:textId="6BCE5B52" w:rsidR="006430DC" w:rsidRPr="009038FF" w:rsidRDefault="006D0627" w:rsidP="00883FC1">
      <w:pPr>
        <w:keepNext/>
        <w:keepLines/>
        <w:ind w:left="284" w:firstLine="76"/>
        <w:jc w:val="both"/>
        <w:rPr>
          <w:rFonts w:ascii="Century Gothic" w:hAnsi="Century Gothic"/>
          <w:sz w:val="22"/>
          <w:szCs w:val="22"/>
        </w:rPr>
      </w:pPr>
      <w:r w:rsidRPr="009038FF">
        <w:rPr>
          <w:rFonts w:ascii="Century Gothic" w:hAnsi="Century Gothic"/>
          <w:sz w:val="22"/>
          <w:szCs w:val="22"/>
        </w:rPr>
        <w:tab/>
      </w:r>
      <w:r w:rsidRPr="009038FF">
        <w:rPr>
          <w:rFonts w:ascii="Century Gothic" w:hAnsi="Century Gothic"/>
          <w:sz w:val="22"/>
          <w:szCs w:val="22"/>
        </w:rPr>
        <w:tab/>
      </w:r>
      <w:r w:rsidRPr="009038FF">
        <w:rPr>
          <w:rFonts w:ascii="Century Gothic" w:hAnsi="Century Gothic"/>
          <w:sz w:val="22"/>
          <w:szCs w:val="22"/>
        </w:rPr>
        <w:tab/>
      </w:r>
      <w:r w:rsidRPr="009038FF">
        <w:rPr>
          <w:rFonts w:ascii="Century Gothic" w:hAnsi="Century Gothic"/>
          <w:sz w:val="22"/>
          <w:szCs w:val="22"/>
        </w:rPr>
        <w:tab/>
      </w:r>
      <w:r w:rsidRPr="009038FF">
        <w:rPr>
          <w:rFonts w:ascii="Century Gothic" w:hAnsi="Century Gothic"/>
          <w:sz w:val="22"/>
          <w:szCs w:val="22"/>
        </w:rPr>
        <w:tab/>
      </w:r>
      <w:r w:rsidRPr="009038FF">
        <w:rPr>
          <w:rFonts w:ascii="Century Gothic" w:hAnsi="Century Gothic"/>
          <w:sz w:val="22"/>
          <w:szCs w:val="22"/>
        </w:rPr>
        <w:tab/>
        <w:t>Signature</w:t>
      </w:r>
    </w:p>
    <w:p w14:paraId="194AA7AB" w14:textId="42C0754F" w:rsidR="001E6B09" w:rsidRPr="009038FF" w:rsidRDefault="001E6B09" w:rsidP="00883FC1">
      <w:pPr>
        <w:keepNext/>
        <w:keepLines/>
        <w:ind w:left="284" w:firstLine="76"/>
        <w:jc w:val="both"/>
        <w:rPr>
          <w:rFonts w:ascii="Century Gothic" w:hAnsi="Century Gothic"/>
          <w:sz w:val="22"/>
          <w:szCs w:val="22"/>
        </w:rPr>
      </w:pPr>
      <w:r w:rsidRPr="009038FF">
        <w:rPr>
          <w:rFonts w:ascii="Century Gothic" w:hAnsi="Century Gothic"/>
          <w:sz w:val="22"/>
          <w:szCs w:val="22"/>
        </w:rPr>
        <w:t>Name:           </w:t>
      </w:r>
      <w:r w:rsidR="006D0627" w:rsidRPr="009038FF">
        <w:rPr>
          <w:rFonts w:ascii="Century Gothic" w:hAnsi="Century Gothic"/>
          <w:sz w:val="22"/>
          <w:szCs w:val="22"/>
        </w:rPr>
        <w:tab/>
      </w:r>
      <w:r w:rsidR="006D0627" w:rsidRPr="009038FF">
        <w:rPr>
          <w:rFonts w:ascii="Century Gothic" w:hAnsi="Century Gothic"/>
          <w:sz w:val="22"/>
          <w:szCs w:val="22"/>
        </w:rPr>
        <w:tab/>
      </w:r>
      <w:r w:rsidR="006D0627" w:rsidRPr="009038FF">
        <w:rPr>
          <w:rFonts w:ascii="Century Gothic" w:hAnsi="Century Gothic"/>
          <w:sz w:val="22"/>
          <w:szCs w:val="22"/>
        </w:rPr>
        <w:tab/>
      </w:r>
      <w:r w:rsidR="006D0627" w:rsidRPr="009038FF">
        <w:rPr>
          <w:rFonts w:ascii="Century Gothic" w:hAnsi="Century Gothic"/>
          <w:sz w:val="22"/>
          <w:szCs w:val="22"/>
        </w:rPr>
        <w:tab/>
      </w:r>
    </w:p>
    <w:p w14:paraId="25255948" w14:textId="448BFE7C" w:rsidR="006430DC" w:rsidRPr="009038FF" w:rsidRDefault="00652676" w:rsidP="009038FF">
      <w:pPr>
        <w:keepNext/>
        <w:keepLines/>
        <w:tabs>
          <w:tab w:val="left" w:pos="6820"/>
        </w:tabs>
        <w:ind w:left="284" w:firstLine="76"/>
        <w:jc w:val="both"/>
        <w:rPr>
          <w:rFonts w:ascii="Century Gothic" w:hAnsi="Century Gothic"/>
          <w:sz w:val="22"/>
          <w:szCs w:val="22"/>
        </w:rPr>
      </w:pPr>
      <w:r w:rsidRPr="009038FF">
        <w:rPr>
          <w:rFonts w:ascii="Century Gothic" w:hAnsi="Century Gothic"/>
          <w:sz w:val="22"/>
          <w:szCs w:val="22"/>
        </w:rPr>
        <w:tab/>
      </w:r>
    </w:p>
    <w:p w14:paraId="600F0E55" w14:textId="653B0B17" w:rsidR="001E6B09" w:rsidRPr="009038FF" w:rsidRDefault="001E6B09" w:rsidP="00883FC1">
      <w:pPr>
        <w:keepNext/>
        <w:keepLines/>
        <w:ind w:left="284" w:firstLine="76"/>
        <w:jc w:val="both"/>
        <w:rPr>
          <w:rFonts w:ascii="Century Gothic" w:hAnsi="Century Gothic"/>
          <w:sz w:val="22"/>
          <w:szCs w:val="22"/>
        </w:rPr>
      </w:pPr>
      <w:r w:rsidRPr="009038FF">
        <w:rPr>
          <w:rFonts w:ascii="Century Gothic" w:hAnsi="Century Gothic"/>
          <w:sz w:val="22"/>
          <w:szCs w:val="22"/>
        </w:rPr>
        <w:t xml:space="preserve">Title:             </w:t>
      </w:r>
    </w:p>
    <w:p w14:paraId="3CA5AA19" w14:textId="77777777" w:rsidR="001E6B09" w:rsidRPr="009038FF" w:rsidRDefault="001E6B09" w:rsidP="00883FC1">
      <w:pPr>
        <w:keepNext/>
        <w:keepLines/>
        <w:ind w:left="284" w:firstLine="76"/>
        <w:jc w:val="both"/>
        <w:rPr>
          <w:rFonts w:ascii="Century Gothic" w:hAnsi="Century Gothic"/>
          <w:sz w:val="22"/>
          <w:szCs w:val="22"/>
        </w:rPr>
      </w:pPr>
      <w:r w:rsidRPr="009038FF">
        <w:rPr>
          <w:rFonts w:ascii="Century Gothic" w:hAnsi="Century Gothic"/>
          <w:sz w:val="22"/>
          <w:szCs w:val="22"/>
        </w:rPr>
        <w:t> </w:t>
      </w:r>
    </w:p>
    <w:p w14:paraId="3A7B450B" w14:textId="77777777" w:rsidR="001E6B09" w:rsidRPr="009038FF" w:rsidRDefault="001E6B09" w:rsidP="00883FC1">
      <w:pPr>
        <w:keepNext/>
        <w:keepLines/>
        <w:ind w:left="284" w:firstLine="76"/>
        <w:jc w:val="both"/>
        <w:rPr>
          <w:rFonts w:ascii="Century Gothic" w:hAnsi="Century Gothic"/>
          <w:sz w:val="22"/>
          <w:szCs w:val="22"/>
        </w:rPr>
      </w:pPr>
      <w:r w:rsidRPr="009038FF">
        <w:rPr>
          <w:rFonts w:ascii="Century Gothic" w:hAnsi="Century Gothic"/>
          <w:sz w:val="22"/>
          <w:szCs w:val="22"/>
        </w:rPr>
        <w:t> </w:t>
      </w:r>
    </w:p>
    <w:p w14:paraId="2614872C" w14:textId="77777777" w:rsidR="001E6B09" w:rsidRPr="009038FF" w:rsidRDefault="001E6B09" w:rsidP="00883FC1">
      <w:pPr>
        <w:keepNext/>
        <w:keepLines/>
        <w:ind w:left="284" w:firstLine="76"/>
        <w:jc w:val="both"/>
        <w:rPr>
          <w:rFonts w:ascii="Century Gothic" w:hAnsi="Century Gothic"/>
          <w:sz w:val="22"/>
          <w:szCs w:val="22"/>
        </w:rPr>
      </w:pPr>
    </w:p>
    <w:p w14:paraId="7C926418" w14:textId="77777777" w:rsidR="001E6B09" w:rsidRPr="009038FF" w:rsidRDefault="001E6B09" w:rsidP="00883FC1">
      <w:pPr>
        <w:keepNext/>
        <w:keepLines/>
        <w:ind w:left="284" w:firstLine="76"/>
        <w:jc w:val="both"/>
        <w:rPr>
          <w:rFonts w:ascii="Century Gothic" w:hAnsi="Century Gothic"/>
          <w:sz w:val="22"/>
          <w:szCs w:val="22"/>
        </w:rPr>
      </w:pPr>
    </w:p>
    <w:p w14:paraId="1716E701" w14:textId="77777777" w:rsidR="00E632DA" w:rsidRPr="009038FF" w:rsidRDefault="00E632DA" w:rsidP="00883FC1">
      <w:pPr>
        <w:keepNext/>
        <w:keepLines/>
        <w:ind w:left="284" w:firstLine="76"/>
        <w:jc w:val="both"/>
        <w:rPr>
          <w:rFonts w:ascii="Century Gothic" w:hAnsi="Century Gothic"/>
          <w:sz w:val="22"/>
          <w:szCs w:val="22"/>
        </w:rPr>
      </w:pPr>
    </w:p>
    <w:sectPr w:rsidR="00E632DA" w:rsidRPr="009038FF" w:rsidSect="00077354">
      <w:footerReference w:type="default" r:id="rId22"/>
      <w:pgSz w:w="12240" w:h="15840" w:code="1"/>
      <w:pgMar w:top="1440" w:right="1800" w:bottom="851"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68953" w14:textId="77777777" w:rsidR="00B84FA1" w:rsidRDefault="00B84FA1">
      <w:r>
        <w:separator/>
      </w:r>
    </w:p>
  </w:endnote>
  <w:endnote w:type="continuationSeparator" w:id="0">
    <w:p w14:paraId="086B8512" w14:textId="77777777" w:rsidR="00B84FA1" w:rsidRDefault="00B84FA1">
      <w:r>
        <w:continuationSeparator/>
      </w:r>
    </w:p>
  </w:endnote>
  <w:endnote w:type="continuationNotice" w:id="1">
    <w:p w14:paraId="7082D057" w14:textId="77777777" w:rsidR="00B84FA1" w:rsidRDefault="00B84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D68C" w14:textId="74C8F530" w:rsidR="0082195B" w:rsidRDefault="0082195B" w:rsidP="00E6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4DC3">
      <w:rPr>
        <w:rStyle w:val="PageNumber"/>
        <w:noProof/>
      </w:rPr>
      <w:t>1</w:t>
    </w:r>
    <w:r>
      <w:rPr>
        <w:rStyle w:val="PageNumber"/>
      </w:rPr>
      <w:fldChar w:fldCharType="end"/>
    </w:r>
  </w:p>
  <w:p w14:paraId="79C1B1A4" w14:textId="77777777" w:rsidR="0082195B" w:rsidRDefault="00821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34B6" w14:textId="1E5FEE22" w:rsidR="0082195B" w:rsidRPr="006E6B3C" w:rsidRDefault="00840EB6" w:rsidP="00E632DA">
    <w:pPr>
      <w:pStyle w:val="Footer"/>
      <w:rPr>
        <w:rFonts w:asciiTheme="minorHAnsi" w:hAnsiTheme="minorHAnsi" w:cstheme="minorHAnsi"/>
        <w:noProof/>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266411"/>
      <w:docPartObj>
        <w:docPartGallery w:val="Page Numbers (Bottom of Page)"/>
        <w:docPartUnique/>
      </w:docPartObj>
    </w:sdtPr>
    <w:sdtEndPr>
      <w:rPr>
        <w:noProof/>
      </w:rPr>
    </w:sdtEndPr>
    <w:sdtContent>
      <w:p w14:paraId="43EE802E" w14:textId="0AA11154" w:rsidR="00840EB6" w:rsidRDefault="00840E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3A4816" w14:textId="57E694FD" w:rsidR="00840EB6" w:rsidRPr="006E6B3C" w:rsidRDefault="00840EB6" w:rsidP="00E632DA">
    <w:pPr>
      <w:pStyle w:val="Footer"/>
      <w:rPr>
        <w:rFonts w:asciiTheme="minorHAnsi" w:hAnsiTheme="minorHAnsi" w:cstheme="minorHAnsi"/>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EBD7" w14:textId="77777777" w:rsidR="00B84FA1" w:rsidRDefault="00B84FA1">
      <w:r>
        <w:separator/>
      </w:r>
    </w:p>
  </w:footnote>
  <w:footnote w:type="continuationSeparator" w:id="0">
    <w:p w14:paraId="284B8B7B" w14:textId="77777777" w:rsidR="00B84FA1" w:rsidRDefault="00B84FA1">
      <w:r>
        <w:continuationSeparator/>
      </w:r>
    </w:p>
  </w:footnote>
  <w:footnote w:type="continuationNotice" w:id="1">
    <w:p w14:paraId="3506B4EB" w14:textId="77777777" w:rsidR="00B84FA1" w:rsidRDefault="00B84F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C5"/>
    <w:multiLevelType w:val="hybridMultilevel"/>
    <w:tmpl w:val="00006899"/>
    <w:lvl w:ilvl="0" w:tplc="00003CD5">
      <w:start w:val="1"/>
      <w:numFmt w:val="bullet"/>
      <w:lvlText w:val=""/>
      <w:lvlJc w:val="left"/>
      <w:pPr>
        <w:tabs>
          <w:tab w:val="num" w:pos="720"/>
        </w:tabs>
        <w:ind w:left="720" w:hanging="360"/>
      </w:pPr>
    </w:lvl>
    <w:lvl w:ilvl="1" w:tplc="000013E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494A"/>
    <w:multiLevelType w:val="hybridMultilevel"/>
    <w:tmpl w:val="42541F22"/>
    <w:lvl w:ilvl="0" w:tplc="0809000F">
      <w:start w:val="1"/>
      <w:numFmt w:val="decimal"/>
      <w:lvlText w:val="%1."/>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EF57917"/>
    <w:multiLevelType w:val="hybridMultilevel"/>
    <w:tmpl w:val="93B05404"/>
    <w:lvl w:ilvl="0" w:tplc="D5387156">
      <w:start w:val="2"/>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B5F0B"/>
    <w:multiLevelType w:val="hybridMultilevel"/>
    <w:tmpl w:val="D864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97137"/>
    <w:multiLevelType w:val="hybridMultilevel"/>
    <w:tmpl w:val="EFFC3226"/>
    <w:lvl w:ilvl="0" w:tplc="6DC80960">
      <w:start w:val="1"/>
      <w:numFmt w:val="lowerRoman"/>
      <w:lvlText w:val="(%1)"/>
      <w:lvlJc w:val="left"/>
      <w:pPr>
        <w:ind w:left="1764" w:hanging="720"/>
      </w:pPr>
      <w:rPr>
        <w:rFonts w:hint="default"/>
      </w:rPr>
    </w:lvl>
    <w:lvl w:ilvl="1" w:tplc="08090019" w:tentative="1">
      <w:start w:val="1"/>
      <w:numFmt w:val="lowerLetter"/>
      <w:lvlText w:val="%2."/>
      <w:lvlJc w:val="left"/>
      <w:pPr>
        <w:ind w:left="2124" w:hanging="360"/>
      </w:pPr>
    </w:lvl>
    <w:lvl w:ilvl="2" w:tplc="0809001B" w:tentative="1">
      <w:start w:val="1"/>
      <w:numFmt w:val="lowerRoman"/>
      <w:lvlText w:val="%3."/>
      <w:lvlJc w:val="right"/>
      <w:pPr>
        <w:ind w:left="2844" w:hanging="180"/>
      </w:pPr>
    </w:lvl>
    <w:lvl w:ilvl="3" w:tplc="0809000F" w:tentative="1">
      <w:start w:val="1"/>
      <w:numFmt w:val="decimal"/>
      <w:lvlText w:val="%4."/>
      <w:lvlJc w:val="left"/>
      <w:pPr>
        <w:ind w:left="3564" w:hanging="360"/>
      </w:pPr>
    </w:lvl>
    <w:lvl w:ilvl="4" w:tplc="08090019" w:tentative="1">
      <w:start w:val="1"/>
      <w:numFmt w:val="lowerLetter"/>
      <w:lvlText w:val="%5."/>
      <w:lvlJc w:val="left"/>
      <w:pPr>
        <w:ind w:left="4284" w:hanging="360"/>
      </w:pPr>
    </w:lvl>
    <w:lvl w:ilvl="5" w:tplc="0809001B" w:tentative="1">
      <w:start w:val="1"/>
      <w:numFmt w:val="lowerRoman"/>
      <w:lvlText w:val="%6."/>
      <w:lvlJc w:val="right"/>
      <w:pPr>
        <w:ind w:left="5004" w:hanging="180"/>
      </w:pPr>
    </w:lvl>
    <w:lvl w:ilvl="6" w:tplc="0809000F" w:tentative="1">
      <w:start w:val="1"/>
      <w:numFmt w:val="decimal"/>
      <w:lvlText w:val="%7."/>
      <w:lvlJc w:val="left"/>
      <w:pPr>
        <w:ind w:left="5724" w:hanging="360"/>
      </w:pPr>
    </w:lvl>
    <w:lvl w:ilvl="7" w:tplc="08090019" w:tentative="1">
      <w:start w:val="1"/>
      <w:numFmt w:val="lowerLetter"/>
      <w:lvlText w:val="%8."/>
      <w:lvlJc w:val="left"/>
      <w:pPr>
        <w:ind w:left="6444" w:hanging="360"/>
      </w:pPr>
    </w:lvl>
    <w:lvl w:ilvl="8" w:tplc="0809001B" w:tentative="1">
      <w:start w:val="1"/>
      <w:numFmt w:val="lowerRoman"/>
      <w:lvlText w:val="%9."/>
      <w:lvlJc w:val="right"/>
      <w:pPr>
        <w:ind w:left="7164" w:hanging="180"/>
      </w:pPr>
    </w:lvl>
  </w:abstractNum>
  <w:abstractNum w:abstractNumId="5" w15:restartNumberingAfterBreak="0">
    <w:nsid w:val="32D31086"/>
    <w:multiLevelType w:val="hybridMultilevel"/>
    <w:tmpl w:val="53F2D1D4"/>
    <w:lvl w:ilvl="0" w:tplc="3E908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33C32"/>
    <w:multiLevelType w:val="hybridMultilevel"/>
    <w:tmpl w:val="B6B4CC7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84228"/>
    <w:multiLevelType w:val="hybridMultilevel"/>
    <w:tmpl w:val="67F6AB02"/>
    <w:lvl w:ilvl="0" w:tplc="33B62E38">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A1595"/>
    <w:multiLevelType w:val="hybridMultilevel"/>
    <w:tmpl w:val="3F2CF1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14F0CC5"/>
    <w:multiLevelType w:val="hybridMultilevel"/>
    <w:tmpl w:val="2B887262"/>
    <w:lvl w:ilvl="0" w:tplc="08090001">
      <w:start w:val="1"/>
      <w:numFmt w:val="bullet"/>
      <w:lvlText w:val=""/>
      <w:lvlJc w:val="left"/>
      <w:pPr>
        <w:tabs>
          <w:tab w:val="num" w:pos="1440"/>
        </w:tabs>
        <w:ind w:left="144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618E53F7"/>
    <w:multiLevelType w:val="hybridMultilevel"/>
    <w:tmpl w:val="30CEC302"/>
    <w:lvl w:ilvl="0" w:tplc="F42E0EAC">
      <w:start w:val="1"/>
      <w:numFmt w:val="upperLetter"/>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E51D99"/>
    <w:multiLevelType w:val="hybridMultilevel"/>
    <w:tmpl w:val="B44E8488"/>
    <w:lvl w:ilvl="0" w:tplc="77A8F710">
      <w:start w:val="1"/>
      <w:numFmt w:val="lowerLetter"/>
      <w:lvlText w:val="(%1)"/>
      <w:lvlJc w:val="left"/>
      <w:pPr>
        <w:ind w:left="850" w:hanging="49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A362E"/>
    <w:multiLevelType w:val="hybridMultilevel"/>
    <w:tmpl w:val="15667336"/>
    <w:lvl w:ilvl="0" w:tplc="EF1A7F6E">
      <w:start w:val="1"/>
      <w:numFmt w:val="upperLetter"/>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635A9B"/>
    <w:multiLevelType w:val="hybridMultilevel"/>
    <w:tmpl w:val="D0CA5C58"/>
    <w:lvl w:ilvl="0" w:tplc="D9C8481C">
      <w:start w:val="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D737F4"/>
    <w:multiLevelType w:val="hybridMultilevel"/>
    <w:tmpl w:val="79007E7A"/>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15" w15:restartNumberingAfterBreak="0">
    <w:nsid w:val="6DB63007"/>
    <w:multiLevelType w:val="hybridMultilevel"/>
    <w:tmpl w:val="C434AA60"/>
    <w:lvl w:ilvl="0" w:tplc="3CB2FEDC">
      <w:start w:val="1"/>
      <w:numFmt w:val="upperLetter"/>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E23A70"/>
    <w:multiLevelType w:val="hybridMultilevel"/>
    <w:tmpl w:val="138EB27E"/>
    <w:lvl w:ilvl="0" w:tplc="D9C8481C">
      <w:start w:val="4"/>
      <w:numFmt w:val="bullet"/>
      <w:lvlText w:val="-"/>
      <w:lvlJc w:val="left"/>
      <w:pPr>
        <w:ind w:left="720" w:hanging="360"/>
      </w:pPr>
      <w:rPr>
        <w:rFonts w:ascii="Century Gothic" w:eastAsia="Times New Roman"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B317F9"/>
    <w:multiLevelType w:val="hybridMultilevel"/>
    <w:tmpl w:val="4C80388C"/>
    <w:lvl w:ilvl="0" w:tplc="C2F26D4C">
      <w:start w:val="3"/>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5E1E4F"/>
    <w:multiLevelType w:val="hybridMultilevel"/>
    <w:tmpl w:val="73E81BBA"/>
    <w:lvl w:ilvl="0" w:tplc="0809000F">
      <w:start w:val="12"/>
      <w:numFmt w:val="decimal"/>
      <w:lvlText w:val="%1."/>
      <w:lvlJc w:val="left"/>
      <w:pPr>
        <w:ind w:left="64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8909422">
    <w:abstractNumId w:val="14"/>
  </w:num>
  <w:num w:numId="2" w16cid:durableId="1638952754">
    <w:abstractNumId w:val="0"/>
  </w:num>
  <w:num w:numId="3" w16cid:durableId="1383364540">
    <w:abstractNumId w:val="8"/>
  </w:num>
  <w:num w:numId="4" w16cid:durableId="2045713053">
    <w:abstractNumId w:val="1"/>
  </w:num>
  <w:num w:numId="5" w16cid:durableId="214515188">
    <w:abstractNumId w:val="9"/>
  </w:num>
  <w:num w:numId="6" w16cid:durableId="1382173788">
    <w:abstractNumId w:val="4"/>
  </w:num>
  <w:num w:numId="7" w16cid:durableId="823354400">
    <w:abstractNumId w:val="7"/>
  </w:num>
  <w:num w:numId="8" w16cid:durableId="1710958094">
    <w:abstractNumId w:val="13"/>
  </w:num>
  <w:num w:numId="9" w16cid:durableId="362826136">
    <w:abstractNumId w:val="16"/>
  </w:num>
  <w:num w:numId="10" w16cid:durableId="819688130">
    <w:abstractNumId w:val="17"/>
  </w:num>
  <w:num w:numId="11" w16cid:durableId="1112436356">
    <w:abstractNumId w:val="18"/>
  </w:num>
  <w:num w:numId="12" w16cid:durableId="956175469">
    <w:abstractNumId w:val="10"/>
  </w:num>
  <w:num w:numId="13" w16cid:durableId="1483235800">
    <w:abstractNumId w:val="15"/>
  </w:num>
  <w:num w:numId="14" w16cid:durableId="136000263">
    <w:abstractNumId w:val="12"/>
  </w:num>
  <w:num w:numId="15" w16cid:durableId="681661151">
    <w:abstractNumId w:val="3"/>
  </w:num>
  <w:num w:numId="16" w16cid:durableId="1092822157">
    <w:abstractNumId w:val="2"/>
  </w:num>
  <w:num w:numId="17" w16cid:durableId="53478285">
    <w:abstractNumId w:val="6"/>
  </w:num>
  <w:num w:numId="18" w16cid:durableId="1647972230">
    <w:abstractNumId w:val="11"/>
  </w:num>
  <w:num w:numId="19" w16cid:durableId="467553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B09"/>
    <w:rsid w:val="00007062"/>
    <w:rsid w:val="00011641"/>
    <w:rsid w:val="00012322"/>
    <w:rsid w:val="00017B4C"/>
    <w:rsid w:val="00034953"/>
    <w:rsid w:val="0004553B"/>
    <w:rsid w:val="000714BD"/>
    <w:rsid w:val="000765B2"/>
    <w:rsid w:val="00077354"/>
    <w:rsid w:val="00080540"/>
    <w:rsid w:val="00094FC9"/>
    <w:rsid w:val="000E5709"/>
    <w:rsid w:val="00116ABD"/>
    <w:rsid w:val="00121F2E"/>
    <w:rsid w:val="00136415"/>
    <w:rsid w:val="0014577E"/>
    <w:rsid w:val="00151F4D"/>
    <w:rsid w:val="00162EB8"/>
    <w:rsid w:val="00163848"/>
    <w:rsid w:val="00165D51"/>
    <w:rsid w:val="00167762"/>
    <w:rsid w:val="00170A26"/>
    <w:rsid w:val="00181840"/>
    <w:rsid w:val="00182C2E"/>
    <w:rsid w:val="0019293E"/>
    <w:rsid w:val="001B145B"/>
    <w:rsid w:val="001C64E3"/>
    <w:rsid w:val="001E185B"/>
    <w:rsid w:val="001E1B4F"/>
    <w:rsid w:val="001E1D6C"/>
    <w:rsid w:val="001E5315"/>
    <w:rsid w:val="001E6B09"/>
    <w:rsid w:val="00200A3F"/>
    <w:rsid w:val="002025A2"/>
    <w:rsid w:val="002121C4"/>
    <w:rsid w:val="00235061"/>
    <w:rsid w:val="002350B7"/>
    <w:rsid w:val="0025417A"/>
    <w:rsid w:val="00262634"/>
    <w:rsid w:val="0027110C"/>
    <w:rsid w:val="002727D7"/>
    <w:rsid w:val="002763E3"/>
    <w:rsid w:val="00276732"/>
    <w:rsid w:val="00283F54"/>
    <w:rsid w:val="00285145"/>
    <w:rsid w:val="00291C7C"/>
    <w:rsid w:val="002A3B78"/>
    <w:rsid w:val="002B2F43"/>
    <w:rsid w:val="002B4814"/>
    <w:rsid w:val="002D660C"/>
    <w:rsid w:val="002E6C78"/>
    <w:rsid w:val="002F04BD"/>
    <w:rsid w:val="002F1347"/>
    <w:rsid w:val="00303CA3"/>
    <w:rsid w:val="003062FC"/>
    <w:rsid w:val="00337CD3"/>
    <w:rsid w:val="00351548"/>
    <w:rsid w:val="00371263"/>
    <w:rsid w:val="00371587"/>
    <w:rsid w:val="00381334"/>
    <w:rsid w:val="0038754C"/>
    <w:rsid w:val="00391C32"/>
    <w:rsid w:val="00396121"/>
    <w:rsid w:val="00397CB2"/>
    <w:rsid w:val="003A2A49"/>
    <w:rsid w:val="003C103E"/>
    <w:rsid w:val="00400F80"/>
    <w:rsid w:val="004050B4"/>
    <w:rsid w:val="00422CE3"/>
    <w:rsid w:val="00423932"/>
    <w:rsid w:val="00444147"/>
    <w:rsid w:val="00453B20"/>
    <w:rsid w:val="004747BF"/>
    <w:rsid w:val="004773DD"/>
    <w:rsid w:val="0049305C"/>
    <w:rsid w:val="00496A9B"/>
    <w:rsid w:val="004B3DCF"/>
    <w:rsid w:val="004C7829"/>
    <w:rsid w:val="004D104F"/>
    <w:rsid w:val="004D6CEE"/>
    <w:rsid w:val="004F0AB5"/>
    <w:rsid w:val="004F4DA7"/>
    <w:rsid w:val="004F5788"/>
    <w:rsid w:val="0050639B"/>
    <w:rsid w:val="00511DEA"/>
    <w:rsid w:val="005126FD"/>
    <w:rsid w:val="00542E16"/>
    <w:rsid w:val="00543E86"/>
    <w:rsid w:val="00547E0C"/>
    <w:rsid w:val="005568B0"/>
    <w:rsid w:val="00561140"/>
    <w:rsid w:val="00571CCD"/>
    <w:rsid w:val="00593FD1"/>
    <w:rsid w:val="00595F59"/>
    <w:rsid w:val="005A077D"/>
    <w:rsid w:val="005A3A88"/>
    <w:rsid w:val="005B0334"/>
    <w:rsid w:val="005B1999"/>
    <w:rsid w:val="005C6607"/>
    <w:rsid w:val="005C7FB2"/>
    <w:rsid w:val="005D53BD"/>
    <w:rsid w:val="005D562D"/>
    <w:rsid w:val="00600A17"/>
    <w:rsid w:val="00600A27"/>
    <w:rsid w:val="00604960"/>
    <w:rsid w:val="00617324"/>
    <w:rsid w:val="0062445D"/>
    <w:rsid w:val="00624DAC"/>
    <w:rsid w:val="00627DAB"/>
    <w:rsid w:val="00632B94"/>
    <w:rsid w:val="00633F96"/>
    <w:rsid w:val="006430DC"/>
    <w:rsid w:val="0064416E"/>
    <w:rsid w:val="00652676"/>
    <w:rsid w:val="00662BF1"/>
    <w:rsid w:val="00680759"/>
    <w:rsid w:val="006A6531"/>
    <w:rsid w:val="006B2F75"/>
    <w:rsid w:val="006B6526"/>
    <w:rsid w:val="006B7217"/>
    <w:rsid w:val="006B7911"/>
    <w:rsid w:val="006C6975"/>
    <w:rsid w:val="006C798E"/>
    <w:rsid w:val="006D0627"/>
    <w:rsid w:val="006D5A27"/>
    <w:rsid w:val="006D6CE1"/>
    <w:rsid w:val="006E009F"/>
    <w:rsid w:val="006E08C4"/>
    <w:rsid w:val="006E4B5E"/>
    <w:rsid w:val="006E64BD"/>
    <w:rsid w:val="006E6B3C"/>
    <w:rsid w:val="006F32BD"/>
    <w:rsid w:val="00706A59"/>
    <w:rsid w:val="00710512"/>
    <w:rsid w:val="00710A86"/>
    <w:rsid w:val="007132AC"/>
    <w:rsid w:val="00717DE6"/>
    <w:rsid w:val="00725131"/>
    <w:rsid w:val="0072639B"/>
    <w:rsid w:val="007347D9"/>
    <w:rsid w:val="00734D1A"/>
    <w:rsid w:val="00734F25"/>
    <w:rsid w:val="00737D3D"/>
    <w:rsid w:val="007420D6"/>
    <w:rsid w:val="00777D79"/>
    <w:rsid w:val="00782009"/>
    <w:rsid w:val="007B0610"/>
    <w:rsid w:val="007B271D"/>
    <w:rsid w:val="007F183E"/>
    <w:rsid w:val="007F192B"/>
    <w:rsid w:val="0080474D"/>
    <w:rsid w:val="00812767"/>
    <w:rsid w:val="008159AF"/>
    <w:rsid w:val="0082195B"/>
    <w:rsid w:val="008238DA"/>
    <w:rsid w:val="00826002"/>
    <w:rsid w:val="00830E53"/>
    <w:rsid w:val="00833BC3"/>
    <w:rsid w:val="00840EB6"/>
    <w:rsid w:val="00876FED"/>
    <w:rsid w:val="008837E7"/>
    <w:rsid w:val="00883FC1"/>
    <w:rsid w:val="00890F17"/>
    <w:rsid w:val="008A0D11"/>
    <w:rsid w:val="008A44C3"/>
    <w:rsid w:val="008D2AFA"/>
    <w:rsid w:val="008D51BD"/>
    <w:rsid w:val="008E2080"/>
    <w:rsid w:val="008E4978"/>
    <w:rsid w:val="008E50DD"/>
    <w:rsid w:val="008E5B7E"/>
    <w:rsid w:val="008F33A0"/>
    <w:rsid w:val="008F3B84"/>
    <w:rsid w:val="009038FF"/>
    <w:rsid w:val="00904F66"/>
    <w:rsid w:val="00917D64"/>
    <w:rsid w:val="00936F6A"/>
    <w:rsid w:val="0094221D"/>
    <w:rsid w:val="009425BE"/>
    <w:rsid w:val="00944801"/>
    <w:rsid w:val="00947707"/>
    <w:rsid w:val="00947E65"/>
    <w:rsid w:val="00950462"/>
    <w:rsid w:val="0095175D"/>
    <w:rsid w:val="009601C6"/>
    <w:rsid w:val="00961CF3"/>
    <w:rsid w:val="00983417"/>
    <w:rsid w:val="009A328C"/>
    <w:rsid w:val="009A6DB2"/>
    <w:rsid w:val="009B4687"/>
    <w:rsid w:val="009C3550"/>
    <w:rsid w:val="009D07F7"/>
    <w:rsid w:val="009D611A"/>
    <w:rsid w:val="009D7227"/>
    <w:rsid w:val="009F4CD7"/>
    <w:rsid w:val="00A073A4"/>
    <w:rsid w:val="00A10E25"/>
    <w:rsid w:val="00A16B8F"/>
    <w:rsid w:val="00A23067"/>
    <w:rsid w:val="00A23B74"/>
    <w:rsid w:val="00A27120"/>
    <w:rsid w:val="00A31327"/>
    <w:rsid w:val="00A3746C"/>
    <w:rsid w:val="00A50287"/>
    <w:rsid w:val="00A5216E"/>
    <w:rsid w:val="00A67B2D"/>
    <w:rsid w:val="00AA41E3"/>
    <w:rsid w:val="00AB34F0"/>
    <w:rsid w:val="00AB739E"/>
    <w:rsid w:val="00AC581D"/>
    <w:rsid w:val="00AD0F56"/>
    <w:rsid w:val="00AE08B8"/>
    <w:rsid w:val="00AE1134"/>
    <w:rsid w:val="00AE1A43"/>
    <w:rsid w:val="00B05D69"/>
    <w:rsid w:val="00B255A4"/>
    <w:rsid w:val="00B260D6"/>
    <w:rsid w:val="00B33538"/>
    <w:rsid w:val="00B63953"/>
    <w:rsid w:val="00B81EDF"/>
    <w:rsid w:val="00B831B4"/>
    <w:rsid w:val="00B8437B"/>
    <w:rsid w:val="00B84FA1"/>
    <w:rsid w:val="00B9547A"/>
    <w:rsid w:val="00B95606"/>
    <w:rsid w:val="00BA2641"/>
    <w:rsid w:val="00BB4BBB"/>
    <w:rsid w:val="00BC5FC5"/>
    <w:rsid w:val="00BD0D42"/>
    <w:rsid w:val="00BD220C"/>
    <w:rsid w:val="00BD248B"/>
    <w:rsid w:val="00BE4022"/>
    <w:rsid w:val="00C013B4"/>
    <w:rsid w:val="00C127E8"/>
    <w:rsid w:val="00C27778"/>
    <w:rsid w:val="00C52057"/>
    <w:rsid w:val="00C61010"/>
    <w:rsid w:val="00C61146"/>
    <w:rsid w:val="00C77CE9"/>
    <w:rsid w:val="00C77F8C"/>
    <w:rsid w:val="00C80B72"/>
    <w:rsid w:val="00CA1914"/>
    <w:rsid w:val="00CB56BA"/>
    <w:rsid w:val="00CD4CFB"/>
    <w:rsid w:val="00CE0984"/>
    <w:rsid w:val="00CE34DC"/>
    <w:rsid w:val="00CE5F01"/>
    <w:rsid w:val="00CF3A03"/>
    <w:rsid w:val="00D0326A"/>
    <w:rsid w:val="00D1046D"/>
    <w:rsid w:val="00D1322E"/>
    <w:rsid w:val="00D15A19"/>
    <w:rsid w:val="00D308D4"/>
    <w:rsid w:val="00D31684"/>
    <w:rsid w:val="00D31DE0"/>
    <w:rsid w:val="00D339A5"/>
    <w:rsid w:val="00D429F0"/>
    <w:rsid w:val="00D52329"/>
    <w:rsid w:val="00D90D06"/>
    <w:rsid w:val="00D95D26"/>
    <w:rsid w:val="00DA41BB"/>
    <w:rsid w:val="00DA4FEE"/>
    <w:rsid w:val="00DA7B3B"/>
    <w:rsid w:val="00DB0806"/>
    <w:rsid w:val="00DB382D"/>
    <w:rsid w:val="00DC1E64"/>
    <w:rsid w:val="00DE0119"/>
    <w:rsid w:val="00DF390A"/>
    <w:rsid w:val="00E00A1C"/>
    <w:rsid w:val="00E10C24"/>
    <w:rsid w:val="00E20479"/>
    <w:rsid w:val="00E21BB1"/>
    <w:rsid w:val="00E33F3B"/>
    <w:rsid w:val="00E43D61"/>
    <w:rsid w:val="00E46165"/>
    <w:rsid w:val="00E62388"/>
    <w:rsid w:val="00E632DA"/>
    <w:rsid w:val="00E72090"/>
    <w:rsid w:val="00E76B67"/>
    <w:rsid w:val="00E86769"/>
    <w:rsid w:val="00E876F5"/>
    <w:rsid w:val="00EA68ED"/>
    <w:rsid w:val="00EB1E48"/>
    <w:rsid w:val="00EB6E22"/>
    <w:rsid w:val="00EC5AD8"/>
    <w:rsid w:val="00ED0BB1"/>
    <w:rsid w:val="00ED48CB"/>
    <w:rsid w:val="00ED4DC3"/>
    <w:rsid w:val="00EE31C7"/>
    <w:rsid w:val="00EE4C79"/>
    <w:rsid w:val="00EE7B8B"/>
    <w:rsid w:val="00F133BE"/>
    <w:rsid w:val="00F31068"/>
    <w:rsid w:val="00F40E13"/>
    <w:rsid w:val="00F41A08"/>
    <w:rsid w:val="00F56E47"/>
    <w:rsid w:val="00F56FC4"/>
    <w:rsid w:val="00F6710C"/>
    <w:rsid w:val="00F67365"/>
    <w:rsid w:val="00F8061E"/>
    <w:rsid w:val="00F812AE"/>
    <w:rsid w:val="00FA11B1"/>
    <w:rsid w:val="00FA1C10"/>
    <w:rsid w:val="00FA258E"/>
    <w:rsid w:val="00FB2065"/>
    <w:rsid w:val="00FB4446"/>
    <w:rsid w:val="00FB521F"/>
    <w:rsid w:val="00FB7626"/>
    <w:rsid w:val="00FC653E"/>
    <w:rsid w:val="00FD3A3A"/>
    <w:rsid w:val="00FF356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EDF84"/>
  <w15:chartTrackingRefBased/>
  <w15:docId w15:val="{5A1D0B43-AB2B-4D75-A4BF-6FBD0CE3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B0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6B09"/>
    <w:pPr>
      <w:tabs>
        <w:tab w:val="center" w:pos="4320"/>
        <w:tab w:val="right" w:pos="8640"/>
      </w:tabs>
    </w:pPr>
  </w:style>
  <w:style w:type="character" w:customStyle="1" w:styleId="FooterChar">
    <w:name w:val="Footer Char"/>
    <w:basedOn w:val="DefaultParagraphFont"/>
    <w:link w:val="Footer"/>
    <w:uiPriority w:val="99"/>
    <w:rsid w:val="001E6B09"/>
    <w:rPr>
      <w:rFonts w:ascii="Times New Roman" w:eastAsia="Times New Roman" w:hAnsi="Times New Roman" w:cs="Times New Roman"/>
      <w:sz w:val="24"/>
      <w:szCs w:val="24"/>
      <w:lang w:val="en-US"/>
    </w:rPr>
  </w:style>
  <w:style w:type="character" w:styleId="PageNumber">
    <w:name w:val="page number"/>
    <w:basedOn w:val="DefaultParagraphFont"/>
    <w:rsid w:val="001E6B09"/>
  </w:style>
  <w:style w:type="character" w:styleId="CommentReference">
    <w:name w:val="annotation reference"/>
    <w:rsid w:val="001E6B09"/>
    <w:rPr>
      <w:sz w:val="16"/>
      <w:szCs w:val="16"/>
    </w:rPr>
  </w:style>
  <w:style w:type="paragraph" w:styleId="CommentText">
    <w:name w:val="annotation text"/>
    <w:basedOn w:val="Normal"/>
    <w:link w:val="CommentTextChar"/>
    <w:rsid w:val="001E6B09"/>
    <w:rPr>
      <w:sz w:val="20"/>
      <w:szCs w:val="20"/>
    </w:rPr>
  </w:style>
  <w:style w:type="character" w:customStyle="1" w:styleId="CommentTextChar">
    <w:name w:val="Comment Text Char"/>
    <w:basedOn w:val="DefaultParagraphFont"/>
    <w:link w:val="CommentText"/>
    <w:rsid w:val="001E6B09"/>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E6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B09"/>
    <w:rPr>
      <w:rFonts w:ascii="Segoe UI" w:eastAsia="Times New Roman" w:hAnsi="Segoe UI" w:cs="Segoe UI"/>
      <w:sz w:val="18"/>
      <w:szCs w:val="18"/>
      <w:lang w:val="en-US"/>
    </w:rPr>
  </w:style>
  <w:style w:type="paragraph" w:styleId="ListParagraph">
    <w:name w:val="List Paragraph"/>
    <w:basedOn w:val="Normal"/>
    <w:uiPriority w:val="34"/>
    <w:qFormat/>
    <w:rsid w:val="00C77CE9"/>
    <w:pPr>
      <w:ind w:left="720"/>
      <w:contextualSpacing/>
    </w:pPr>
  </w:style>
  <w:style w:type="character" w:styleId="Hyperlink">
    <w:name w:val="Hyperlink"/>
    <w:basedOn w:val="DefaultParagraphFont"/>
    <w:uiPriority w:val="99"/>
    <w:unhideWhenUsed/>
    <w:rsid w:val="001B145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04960"/>
    <w:rPr>
      <w:b/>
      <w:bCs/>
    </w:rPr>
  </w:style>
  <w:style w:type="character" w:customStyle="1" w:styleId="CommentSubjectChar">
    <w:name w:val="Comment Subject Char"/>
    <w:basedOn w:val="CommentTextChar"/>
    <w:link w:val="CommentSubject"/>
    <w:uiPriority w:val="99"/>
    <w:semiHidden/>
    <w:rsid w:val="00604960"/>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9425BE"/>
    <w:pPr>
      <w:tabs>
        <w:tab w:val="center" w:pos="4513"/>
        <w:tab w:val="right" w:pos="9026"/>
      </w:tabs>
    </w:pPr>
  </w:style>
  <w:style w:type="character" w:customStyle="1" w:styleId="HeaderChar">
    <w:name w:val="Header Char"/>
    <w:basedOn w:val="DefaultParagraphFont"/>
    <w:link w:val="Header"/>
    <w:uiPriority w:val="99"/>
    <w:rsid w:val="009425BE"/>
    <w:rPr>
      <w:rFonts w:ascii="Times New Roman" w:eastAsia="Times New Roman" w:hAnsi="Times New Roman" w:cs="Times New Roman"/>
      <w:sz w:val="24"/>
      <w:szCs w:val="24"/>
      <w:lang w:val="en-US"/>
    </w:rPr>
  </w:style>
  <w:style w:type="paragraph" w:styleId="Revision">
    <w:name w:val="Revision"/>
    <w:hidden/>
    <w:uiPriority w:val="99"/>
    <w:semiHidden/>
    <w:rsid w:val="00E632DA"/>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823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7F192B"/>
    <w:pPr>
      <w:widowControl w:val="0"/>
    </w:pPr>
  </w:style>
  <w:style w:type="character" w:styleId="FollowedHyperlink">
    <w:name w:val="FollowedHyperlink"/>
    <w:basedOn w:val="DefaultParagraphFont"/>
    <w:uiPriority w:val="99"/>
    <w:semiHidden/>
    <w:unhideWhenUsed/>
    <w:rsid w:val="00F56E47"/>
    <w:rPr>
      <w:color w:val="954F72" w:themeColor="followedHyperlink"/>
      <w:u w:val="single"/>
    </w:rPr>
  </w:style>
  <w:style w:type="character" w:styleId="UnresolvedMention">
    <w:name w:val="Unresolved Mention"/>
    <w:basedOn w:val="DefaultParagraphFont"/>
    <w:uiPriority w:val="99"/>
    <w:semiHidden/>
    <w:unhideWhenUsed/>
    <w:rsid w:val="006A6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simona.camilleri@inseinc.com" TargetMode="External"/><Relationship Id="rId3" Type="http://schemas.openxmlformats.org/officeDocument/2006/relationships/styles" Target="styles.xml"/><Relationship Id="rId21" Type="http://schemas.openxmlformats.org/officeDocument/2006/relationships/hyperlink" Target="mailto:ethics@inseinc.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nvestors.inseinc.com/files/doc_downloads/Inspired-Entertainment-Inc-_Anti-Corruption-and-Bribery-Policy_UPDATED-10-05-2022.pdf" TargetMode="External"/><Relationship Id="rId2" Type="http://schemas.openxmlformats.org/officeDocument/2006/relationships/numbering" Target="numbering.xml"/><Relationship Id="rId16" Type="http://schemas.openxmlformats.org/officeDocument/2006/relationships/hyperlink" Target="https://inspiredgaming.sharepoint.com/teams/HR/Pages/Core-Company-Policies.aspx" TargetMode="External"/><Relationship Id="rId20" Type="http://schemas.openxmlformats.org/officeDocument/2006/relationships/hyperlink" Target="mailto:ethics@insein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thics@inseinc.com"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20James.richardson@inseinc.com%20" TargetMode="External"/><Relationship Id="rId4" Type="http://schemas.openxmlformats.org/officeDocument/2006/relationships/settings" Target="settings.xml"/><Relationship Id="rId9" Type="http://schemas.openxmlformats.org/officeDocument/2006/relationships/image" Target="cid:image001.jpg@01D09303.6BF94E70" TargetMode="External"/><Relationship Id="rId14" Type="http://schemas.openxmlformats.org/officeDocument/2006/relationships/hyperlink" Target="https://inseinc.com/wp-content/uploads/2025/08/Whistleblower-Policy-17072025-.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F1F71-68FE-4390-A61E-04430DC8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4292</Words>
  <Characters>23649</Characters>
  <Application>Microsoft Office Word</Application>
  <DocSecurity>0</DocSecurity>
  <Lines>3941</Lines>
  <Paragraphs>1117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Damon</dc:creator>
  <cp:keywords/>
  <dc:description/>
  <cp:lastModifiedBy>Simona Camilleri</cp:lastModifiedBy>
  <cp:revision>13</cp:revision>
  <cp:lastPrinted>2018-08-30T21:17:00Z</cp:lastPrinted>
  <dcterms:created xsi:type="dcterms:W3CDTF">2026-05-05T22:18:00Z</dcterms:created>
  <dcterms:modified xsi:type="dcterms:W3CDTF">2026-05-06T19:05:00Z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4924c3-e1fa-4bbb-97ed-84d7576ce857_Enabled">
    <vt:lpwstr>true</vt:lpwstr>
  </property>
  <property fmtid="{D5CDD505-2E9C-101B-9397-08002B2CF9AE}" pid="3" name="MSIP_Label_8d4924c3-e1fa-4bbb-97ed-84d7576ce857_SetDate">
    <vt:lpwstr>2023-02-02T20:43:30Z</vt:lpwstr>
  </property>
  <property fmtid="{D5CDD505-2E9C-101B-9397-08002B2CF9AE}" pid="4" name="MSIP_Label_8d4924c3-e1fa-4bbb-97ed-84d7576ce857_Method">
    <vt:lpwstr>Standard</vt:lpwstr>
  </property>
  <property fmtid="{D5CDD505-2E9C-101B-9397-08002B2CF9AE}" pid="5" name="MSIP_Label_8d4924c3-e1fa-4bbb-97ed-84d7576ce857_Name">
    <vt:lpwstr>Official</vt:lpwstr>
  </property>
  <property fmtid="{D5CDD505-2E9C-101B-9397-08002B2CF9AE}" pid="6" name="MSIP_Label_8d4924c3-e1fa-4bbb-97ed-84d7576ce857_SiteId">
    <vt:lpwstr>01ecfe02-265b-4754-afe8-02115c087ec6</vt:lpwstr>
  </property>
  <property fmtid="{D5CDD505-2E9C-101B-9397-08002B2CF9AE}" pid="7" name="MSIP_Label_8d4924c3-e1fa-4bbb-97ed-84d7576ce857_ActionId">
    <vt:lpwstr>244670af-d4a2-4974-b8b1-f1af403afc41</vt:lpwstr>
  </property>
  <property fmtid="{D5CDD505-2E9C-101B-9397-08002B2CF9AE}" pid="8" name="MSIP_Label_8d4924c3-e1fa-4bbb-97ed-84d7576ce857_ContentBits">
    <vt:lpwstr>0</vt:lpwstr>
  </property>
  <property fmtid="{D5CDD505-2E9C-101B-9397-08002B2CF9AE}" pid="9" name="GrammarlyDocumentId">
    <vt:lpwstr>5bd0852687384d29756b1d4da6de224d6af9b13819cd0ebd7fd794b4813016e4</vt:lpwstr>
  </property>
</Properties>
</file>